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2228" w14:textId="77777777" w:rsidR="00A44643" w:rsidRPr="002F0E71" w:rsidRDefault="00A44643" w:rsidP="00A44643">
      <w:pPr>
        <w:pStyle w:val="Kopfzeile"/>
        <w:tabs>
          <w:tab w:val="clear" w:pos="4536"/>
          <w:tab w:val="clear" w:pos="9072"/>
          <w:tab w:val="right" w:pos="9923"/>
        </w:tabs>
        <w:ind w:right="-454" w:firstLine="5664"/>
        <w:rPr>
          <w:rFonts w:asciiTheme="minorHAnsi" w:hAnsiTheme="minorHAnsi" w:cstheme="minorHAnsi"/>
        </w:rPr>
      </w:pPr>
      <w:r w:rsidRPr="002F0E71">
        <w:rPr>
          <w:rFonts w:asciiTheme="minorHAnsi" w:hAnsiTheme="minorHAnsi" w:cstheme="minorHAnsi"/>
          <w:noProof/>
        </w:rPr>
        <w:drawing>
          <wp:inline distT="0" distB="0" distL="0" distR="0" wp14:anchorId="66E48DF5" wp14:editId="6926DFF2">
            <wp:extent cx="2794000" cy="3429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342900"/>
                    </a:xfrm>
                    <a:prstGeom prst="rect">
                      <a:avLst/>
                    </a:prstGeom>
                    <a:noFill/>
                    <a:ln>
                      <a:noFill/>
                    </a:ln>
                  </pic:spPr>
                </pic:pic>
              </a:graphicData>
            </a:graphic>
          </wp:inline>
        </w:drawing>
      </w:r>
    </w:p>
    <w:p w14:paraId="10D65118" w14:textId="77777777" w:rsidR="00A44643" w:rsidRPr="000D4B11" w:rsidRDefault="00A44643" w:rsidP="00A44643">
      <w:pPr>
        <w:rPr>
          <w:rFonts w:asciiTheme="minorHAnsi" w:hAnsiTheme="minorHAnsi" w:cstheme="minorHAnsi"/>
          <w:lang w:val="de-DE"/>
        </w:rPr>
      </w:pPr>
    </w:p>
    <w:p w14:paraId="08F1C33D" w14:textId="77777777" w:rsidR="00A44643" w:rsidRPr="000D4B11" w:rsidRDefault="00A44643" w:rsidP="00A44643">
      <w:pPr>
        <w:rPr>
          <w:rFonts w:asciiTheme="minorHAnsi" w:hAnsiTheme="minorHAnsi" w:cstheme="minorHAnsi"/>
          <w:lang w:val="de-DE"/>
        </w:rPr>
      </w:pPr>
    </w:p>
    <w:p w14:paraId="33B7D304" w14:textId="77777777" w:rsidR="003428BF" w:rsidRPr="000D4B11" w:rsidRDefault="003428BF" w:rsidP="00A44643">
      <w:pPr>
        <w:rPr>
          <w:rFonts w:asciiTheme="minorHAnsi" w:hAnsiTheme="minorHAnsi" w:cstheme="minorHAnsi"/>
          <w:b/>
          <w:bCs/>
          <w:sz w:val="28"/>
          <w:szCs w:val="28"/>
          <w:lang w:val="de-DE"/>
        </w:rPr>
      </w:pPr>
    </w:p>
    <w:p w14:paraId="3DDBB382" w14:textId="453455D7" w:rsidR="00A44643" w:rsidRPr="004549F8" w:rsidRDefault="00A44643" w:rsidP="00A44643">
      <w:pPr>
        <w:rPr>
          <w:rFonts w:asciiTheme="minorHAnsi" w:hAnsiTheme="minorHAnsi" w:cstheme="minorHAnsi"/>
          <w:b/>
          <w:bCs/>
          <w:sz w:val="28"/>
          <w:szCs w:val="28"/>
          <w:lang w:val="de-DE"/>
        </w:rPr>
      </w:pPr>
      <w:r w:rsidRPr="004549F8">
        <w:rPr>
          <w:rFonts w:asciiTheme="minorHAnsi" w:hAnsiTheme="minorHAnsi" w:cstheme="minorHAnsi"/>
          <w:b/>
          <w:bCs/>
          <w:sz w:val="28"/>
          <w:szCs w:val="28"/>
          <w:lang w:val="de-DE"/>
        </w:rPr>
        <w:t xml:space="preserve">Muster </w:t>
      </w:r>
      <w:r w:rsidR="00717D1E">
        <w:rPr>
          <w:rFonts w:asciiTheme="minorHAnsi" w:hAnsiTheme="minorHAnsi" w:cstheme="minorHAnsi"/>
          <w:b/>
          <w:bCs/>
          <w:sz w:val="28"/>
          <w:szCs w:val="28"/>
          <w:lang w:val="de-DE"/>
        </w:rPr>
        <w:t xml:space="preserve">- </w:t>
      </w:r>
      <w:r w:rsidRPr="004549F8">
        <w:rPr>
          <w:rFonts w:asciiTheme="minorHAnsi" w:hAnsiTheme="minorHAnsi" w:cstheme="minorHAnsi"/>
          <w:b/>
          <w:bCs/>
          <w:sz w:val="28"/>
          <w:szCs w:val="28"/>
          <w:lang w:val="de-DE"/>
        </w:rPr>
        <w:t>Nachweis gemäß § 2 Abs. 1 des Nachweisgesetzes</w:t>
      </w:r>
      <w:r w:rsidR="00717D1E">
        <w:rPr>
          <w:rFonts w:asciiTheme="minorHAnsi" w:hAnsiTheme="minorHAnsi" w:cstheme="minorHAnsi"/>
          <w:b/>
          <w:bCs/>
          <w:sz w:val="28"/>
          <w:szCs w:val="28"/>
          <w:lang w:val="de-DE"/>
        </w:rPr>
        <w:t xml:space="preserve"> zum TV DN</w:t>
      </w:r>
    </w:p>
    <w:p w14:paraId="1D1EB3C7" w14:textId="77777777" w:rsidR="000D4B11" w:rsidRPr="000D4B11" w:rsidRDefault="000D4B11" w:rsidP="00A44643">
      <w:pPr>
        <w:rPr>
          <w:rFonts w:asciiTheme="minorHAnsi" w:hAnsiTheme="minorHAnsi" w:cstheme="minorHAnsi"/>
          <w:lang w:val="de-DE"/>
        </w:rPr>
      </w:pPr>
    </w:p>
    <w:p w14:paraId="11BCE4C0" w14:textId="77777777" w:rsidR="00A44643" w:rsidRPr="000D4B11" w:rsidRDefault="00A44643" w:rsidP="00A44643">
      <w:pPr>
        <w:rPr>
          <w:rFonts w:asciiTheme="minorHAnsi" w:hAnsiTheme="minorHAnsi" w:cstheme="minorHAnsi"/>
          <w:lang w:val="de-DE"/>
        </w:rPr>
      </w:pPr>
    </w:p>
    <w:p w14:paraId="16A059F7" w14:textId="77777777" w:rsidR="00A44643" w:rsidRPr="002F0E71" w:rsidRDefault="00A44643" w:rsidP="00A44643">
      <w:pPr>
        <w:rPr>
          <w:rFonts w:asciiTheme="minorHAnsi" w:hAnsiTheme="minorHAnsi" w:cstheme="minorHAnsi"/>
          <w:b/>
          <w:sz w:val="24"/>
          <w:szCs w:val="24"/>
          <w:lang w:val="de-DE"/>
        </w:rPr>
      </w:pPr>
      <w:r w:rsidRPr="002F0E71">
        <w:rPr>
          <w:rFonts w:asciiTheme="minorHAnsi" w:hAnsiTheme="minorHAnsi" w:cstheme="minorHAnsi"/>
          <w:b/>
          <w:sz w:val="24"/>
          <w:szCs w:val="24"/>
          <w:lang w:val="de-DE"/>
        </w:rPr>
        <w:t xml:space="preserve">Nachweis gemäß § 2 Abs. 1 des Nachweisgesetzes </w:t>
      </w:r>
    </w:p>
    <w:p w14:paraId="20A825C2" w14:textId="77777777" w:rsidR="00A44643" w:rsidRPr="002F0E71" w:rsidRDefault="00A44643" w:rsidP="00A44643">
      <w:pPr>
        <w:rPr>
          <w:rFonts w:asciiTheme="minorHAnsi" w:hAnsiTheme="minorHAnsi" w:cstheme="minorHAnsi"/>
          <w:b/>
          <w:sz w:val="24"/>
          <w:szCs w:val="24"/>
          <w:lang w:val="de-DE"/>
        </w:rPr>
      </w:pPr>
    </w:p>
    <w:p w14:paraId="6DBD52D3"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 xml:space="preserve">Sehr geehrte/r Herr/Frau </w:t>
      </w:r>
      <w:r w:rsidRPr="002F0E71">
        <w:rPr>
          <w:rFonts w:asciiTheme="minorHAnsi" w:hAnsiTheme="minorHAnsi" w:cstheme="minorHAnsi"/>
          <w:sz w:val="24"/>
          <w:szCs w:val="24"/>
          <w:lang w:val="de-DE"/>
        </w:rPr>
        <w:tab/>
      </w:r>
      <w:r w:rsidRPr="002F0E71">
        <w:rPr>
          <w:rFonts w:asciiTheme="minorHAnsi" w:hAnsiTheme="minorHAnsi" w:cstheme="minorHAnsi"/>
          <w:sz w:val="24"/>
          <w:szCs w:val="24"/>
          <w:lang w:val="de-DE"/>
        </w:rPr>
        <w:tab/>
      </w:r>
      <w:r w:rsidRPr="002F0E71">
        <w:rPr>
          <w:rFonts w:asciiTheme="minorHAnsi" w:hAnsiTheme="minorHAnsi" w:cstheme="minorHAnsi"/>
          <w:sz w:val="24"/>
          <w:szCs w:val="24"/>
          <w:lang w:val="de-DE"/>
        </w:rPr>
        <w:tab/>
        <w:t>,</w:t>
      </w:r>
    </w:p>
    <w:p w14:paraId="131F5035" w14:textId="77777777" w:rsidR="00A44643" w:rsidRPr="002F0E71" w:rsidRDefault="00A44643" w:rsidP="00A44643">
      <w:pPr>
        <w:rPr>
          <w:rFonts w:asciiTheme="minorHAnsi" w:hAnsiTheme="minorHAnsi" w:cstheme="minorHAnsi"/>
          <w:sz w:val="24"/>
          <w:szCs w:val="24"/>
          <w:lang w:val="de-DE"/>
        </w:rPr>
      </w:pPr>
    </w:p>
    <w:p w14:paraId="3354B5EE"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seit</w:t>
      </w:r>
      <w:r w:rsidRPr="002F0E71">
        <w:rPr>
          <w:rFonts w:asciiTheme="minorHAnsi" w:hAnsiTheme="minorHAnsi" w:cstheme="minorHAnsi"/>
          <w:sz w:val="24"/>
          <w:szCs w:val="24"/>
        </w:rPr>
        <w:t xml:space="preserve"> </w:t>
      </w:r>
      <w:r w:rsidRPr="002F0E71">
        <w:rPr>
          <w:rFonts w:asciiTheme="minorHAnsi" w:hAnsiTheme="minorHAnsi" w:cstheme="minorHAnsi"/>
          <w:sz w:val="24"/>
          <w:szCs w:val="24"/>
          <w:lang w:val="de-DE"/>
        </w:rPr>
        <w:t xml:space="preserve">dem 01.08.2022 verlangt der Gesetzgeber schon bei Arbeitsaufnahme neben dem Arbeitsvertrag die Aushändigung eines Nachweises über die wesentlichen Arbeitsbedingungen. Daher möchten wir mit diesem Schreiben die wesentlichen Arbeitsbedingungen gemäß § 2 Abs. 1 des Nachweisgesetzes (NachwG) schriftlich niederlegen. Den Inhalt Ihres Arbeitsverhältnisses rechtlich bindend bestimmen nur der mit Ihnen abgeschlossene Arbeitsvertrag sowie die für Ihr Arbeitsverhältnis geltenden Gesetze i.V.m. dem </w:t>
      </w:r>
      <w:bookmarkStart w:id="0" w:name="_Hlk107822415"/>
      <w:r w:rsidRPr="002F0E71">
        <w:rPr>
          <w:rFonts w:asciiTheme="minorHAnsi" w:hAnsiTheme="minorHAnsi" w:cstheme="minorHAnsi"/>
          <w:sz w:val="24"/>
          <w:szCs w:val="24"/>
          <w:lang w:val="de-DE"/>
        </w:rPr>
        <w:t xml:space="preserve">Tarifvertrag Diakonie Niedersachsen vom 19.09.2014 </w:t>
      </w:r>
      <w:bookmarkEnd w:id="0"/>
      <w:r w:rsidRPr="002F0E71">
        <w:rPr>
          <w:rFonts w:asciiTheme="minorHAnsi" w:hAnsiTheme="minorHAnsi" w:cstheme="minorHAnsi"/>
          <w:sz w:val="24"/>
          <w:szCs w:val="24"/>
          <w:lang w:val="de-DE"/>
        </w:rPr>
        <w:t>(TV DN) in der jeweils geltenden Fassung und die für die Einrichtung, in der sich ihr Arbeitsplatz befindet, geltenden Dienstvereinbarungen und Ordnungen; eine Kopie dieses Arbeitsvertrags haben wir diesem Schreiben als Anlage beigefügt.</w:t>
      </w:r>
    </w:p>
    <w:p w14:paraId="53D43989" w14:textId="77777777" w:rsidR="00A44643" w:rsidRPr="002F0E71" w:rsidRDefault="00A44643" w:rsidP="00A44643">
      <w:pPr>
        <w:rPr>
          <w:rFonts w:asciiTheme="minorHAnsi" w:hAnsiTheme="minorHAnsi" w:cstheme="minorHAnsi"/>
          <w:sz w:val="24"/>
          <w:szCs w:val="24"/>
          <w:lang w:val="de-DE"/>
        </w:rPr>
      </w:pPr>
    </w:p>
    <w:p w14:paraId="0FB020F4"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 xml:space="preserve">Bei den Darlegungen in diesem Nachweisschreiben handelt es sich um allein Ihrer Information dienende Wissenserklärungen und Darstellungen; wir haben ausdrücklich nicht den Willen, uns durch Erteilung dieser Information rechtlich zu binden. Rechtlich bindend sind allein die durch Gesetz, Tarifvertrag, Dienstvereinbarung oder Ihren Arbeitsvertrages geltenden Regelungen. </w:t>
      </w:r>
    </w:p>
    <w:p w14:paraId="72ECDE7E" w14:textId="77777777" w:rsidR="00A44643" w:rsidRPr="002F0E71" w:rsidRDefault="00A44643" w:rsidP="00A44643">
      <w:pPr>
        <w:rPr>
          <w:rFonts w:asciiTheme="minorHAnsi" w:hAnsiTheme="minorHAnsi" w:cstheme="minorHAnsi"/>
          <w:sz w:val="24"/>
          <w:szCs w:val="24"/>
          <w:lang w:val="de-DE"/>
        </w:rPr>
      </w:pPr>
    </w:p>
    <w:p w14:paraId="04208E46"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Wir behalten uns ausdrücklich vor, die in diesem Nachweis enthaltenen, nicht rechtlich bindenden Informationen jederzeit zu ändern, zu ergänzen oder zu korrigieren.</w:t>
      </w:r>
    </w:p>
    <w:p w14:paraId="6FFEC8B3" w14:textId="77777777" w:rsidR="00A44643" w:rsidRPr="002F0E71" w:rsidRDefault="00A44643" w:rsidP="00A44643">
      <w:pPr>
        <w:rPr>
          <w:rFonts w:asciiTheme="minorHAnsi" w:hAnsiTheme="minorHAnsi" w:cstheme="minorHAnsi"/>
          <w:sz w:val="24"/>
          <w:szCs w:val="24"/>
          <w:lang w:val="de-DE"/>
        </w:rPr>
      </w:pPr>
    </w:p>
    <w:p w14:paraId="1C6680DA" w14:textId="77777777" w:rsidR="00A44643" w:rsidRPr="002F0E71" w:rsidRDefault="00A44643" w:rsidP="00A44643">
      <w:pPr>
        <w:rPr>
          <w:rFonts w:asciiTheme="minorHAnsi" w:hAnsiTheme="minorHAnsi" w:cstheme="minorHAnsi"/>
          <w:sz w:val="24"/>
          <w:szCs w:val="24"/>
          <w:lang w:val="de-DE"/>
        </w:rPr>
      </w:pPr>
    </w:p>
    <w:p w14:paraId="2369EE8F"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Zu den gesetzlich vorgesehenen wesentlichen Arbeitsbedingungen erteilen wir Ihnen in der Reihenfolge der in § 2 Abs. 1 NachwG geregelten Punkte den folgenden Nachweis:</w:t>
      </w:r>
    </w:p>
    <w:p w14:paraId="31F1A2BE" w14:textId="77777777" w:rsidR="00A44643" w:rsidRPr="002F0E71" w:rsidRDefault="00A44643" w:rsidP="00A44643">
      <w:pPr>
        <w:rPr>
          <w:rFonts w:asciiTheme="minorHAnsi" w:hAnsiTheme="minorHAnsi" w:cstheme="minorHAnsi"/>
          <w:sz w:val="24"/>
          <w:szCs w:val="24"/>
          <w:lang w:val="de-DE"/>
        </w:rPr>
      </w:pPr>
    </w:p>
    <w:p w14:paraId="1DFD0EBE" w14:textId="77777777" w:rsidR="00A44643" w:rsidRPr="002F0E71" w:rsidRDefault="00A44643" w:rsidP="00A44643">
      <w:pPr>
        <w:rPr>
          <w:rFonts w:asciiTheme="minorHAnsi" w:hAnsiTheme="minorHAnsi" w:cstheme="minorHAnsi"/>
          <w:sz w:val="24"/>
          <w:szCs w:val="24"/>
          <w:lang w:val="de-DE"/>
        </w:rPr>
      </w:pPr>
    </w:p>
    <w:p w14:paraId="102B5FF3"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der Name und die Anschrift der Vertragsparteien“</w:t>
      </w:r>
    </w:p>
    <w:p w14:paraId="6B0CA758" w14:textId="77777777" w:rsidR="00A44643" w:rsidRPr="002F0E71" w:rsidRDefault="00A44643" w:rsidP="00A44643">
      <w:pPr>
        <w:rPr>
          <w:rFonts w:asciiTheme="minorHAnsi" w:hAnsiTheme="minorHAnsi" w:cstheme="minorHAnsi"/>
          <w:b/>
          <w:sz w:val="24"/>
          <w:szCs w:val="24"/>
          <w:lang w:val="de-DE"/>
        </w:rPr>
      </w:pPr>
    </w:p>
    <w:p w14:paraId="5F7CD267" w14:textId="77777777" w:rsidR="00A44643" w:rsidRPr="002F0E71" w:rsidRDefault="00A44643" w:rsidP="00A44643">
      <w:pPr>
        <w:ind w:left="682"/>
        <w:rPr>
          <w:rFonts w:asciiTheme="minorHAnsi" w:hAnsiTheme="minorHAnsi" w:cstheme="minorHAnsi"/>
          <w:sz w:val="24"/>
          <w:szCs w:val="24"/>
          <w:lang w:val="de-DE"/>
        </w:rPr>
      </w:pPr>
      <w:r w:rsidRPr="002F0E71">
        <w:rPr>
          <w:rFonts w:asciiTheme="minorHAnsi" w:hAnsiTheme="minorHAnsi" w:cstheme="minorHAnsi"/>
          <w:sz w:val="24"/>
          <w:szCs w:val="24"/>
          <w:lang w:val="de-DE"/>
        </w:rPr>
        <w:t>vgl. Arbeitsvertrag</w:t>
      </w:r>
    </w:p>
    <w:p w14:paraId="52A0A7F0" w14:textId="77777777" w:rsidR="00A44643" w:rsidRPr="002F0E71" w:rsidRDefault="00A44643" w:rsidP="00A44643">
      <w:pPr>
        <w:rPr>
          <w:rFonts w:asciiTheme="minorHAnsi" w:hAnsiTheme="minorHAnsi" w:cstheme="minorHAnsi"/>
          <w:sz w:val="24"/>
          <w:szCs w:val="24"/>
          <w:lang w:val="de-DE"/>
        </w:rPr>
      </w:pPr>
    </w:p>
    <w:p w14:paraId="785778F4" w14:textId="77777777" w:rsidR="00A44643" w:rsidRPr="002F0E71" w:rsidRDefault="00A44643" w:rsidP="00A44643">
      <w:pPr>
        <w:rPr>
          <w:rFonts w:asciiTheme="minorHAnsi" w:hAnsiTheme="minorHAnsi" w:cstheme="minorHAnsi"/>
          <w:sz w:val="24"/>
          <w:szCs w:val="24"/>
          <w:lang w:val="de-DE"/>
        </w:rPr>
      </w:pPr>
    </w:p>
    <w:p w14:paraId="4EC80F84"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der Zeitpunkt des Beginns des Arbeitsverhältnisses“</w:t>
      </w:r>
    </w:p>
    <w:p w14:paraId="6C0823ED" w14:textId="77777777" w:rsidR="00A44643" w:rsidRPr="002F0E71" w:rsidRDefault="00A44643" w:rsidP="00A44643">
      <w:pPr>
        <w:rPr>
          <w:rFonts w:asciiTheme="minorHAnsi" w:hAnsiTheme="minorHAnsi" w:cstheme="minorHAnsi"/>
          <w:b/>
          <w:sz w:val="24"/>
          <w:szCs w:val="24"/>
          <w:lang w:val="de-DE"/>
        </w:rPr>
      </w:pPr>
    </w:p>
    <w:p w14:paraId="0F57274C" w14:textId="77777777" w:rsidR="00A44643" w:rsidRPr="002F0E71" w:rsidRDefault="00A44643" w:rsidP="00A44643">
      <w:pPr>
        <w:ind w:left="682"/>
        <w:rPr>
          <w:rFonts w:asciiTheme="minorHAnsi" w:hAnsiTheme="minorHAnsi" w:cstheme="minorHAnsi"/>
          <w:sz w:val="24"/>
          <w:szCs w:val="24"/>
          <w:lang w:val="de-DE"/>
        </w:rPr>
      </w:pPr>
      <w:r w:rsidRPr="002F0E71">
        <w:rPr>
          <w:rFonts w:asciiTheme="minorHAnsi" w:hAnsiTheme="minorHAnsi" w:cstheme="minorHAnsi"/>
          <w:sz w:val="24"/>
          <w:szCs w:val="24"/>
          <w:lang w:val="de-DE"/>
        </w:rPr>
        <w:t xml:space="preserve">vgl. Arbeitsvertrag </w:t>
      </w:r>
    </w:p>
    <w:p w14:paraId="1D8B4D2D" w14:textId="77777777" w:rsidR="00A44643" w:rsidRPr="002F0E71" w:rsidRDefault="00A44643" w:rsidP="00A44643">
      <w:pPr>
        <w:ind w:left="682"/>
        <w:rPr>
          <w:rFonts w:asciiTheme="minorHAnsi" w:hAnsiTheme="minorHAnsi" w:cstheme="minorHAnsi"/>
          <w:sz w:val="24"/>
          <w:szCs w:val="24"/>
          <w:lang w:val="de-DE"/>
        </w:rPr>
      </w:pPr>
    </w:p>
    <w:p w14:paraId="041C8487" w14:textId="77777777" w:rsidR="00A44643" w:rsidRPr="002F0E71" w:rsidRDefault="00A44643" w:rsidP="00A44643">
      <w:pPr>
        <w:rPr>
          <w:rFonts w:asciiTheme="minorHAnsi" w:hAnsiTheme="minorHAnsi" w:cstheme="minorHAnsi"/>
          <w:sz w:val="24"/>
          <w:szCs w:val="24"/>
          <w:lang w:val="de-DE"/>
        </w:rPr>
      </w:pPr>
    </w:p>
    <w:p w14:paraId="5514E5F7"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lastRenderedPageBreak/>
        <w:t>„… bei befristeten Arbeitsverhältnissen: das Enddatum oder die vorhersehbare Dauer des Arbeitsverhältnisses“</w:t>
      </w:r>
    </w:p>
    <w:p w14:paraId="1DC7140B" w14:textId="77777777" w:rsidR="00A44643" w:rsidRPr="002F0E71" w:rsidRDefault="00A44643" w:rsidP="00A44643">
      <w:pPr>
        <w:rPr>
          <w:rFonts w:asciiTheme="minorHAnsi" w:hAnsiTheme="minorHAnsi" w:cstheme="minorHAnsi"/>
          <w:b/>
          <w:sz w:val="24"/>
          <w:szCs w:val="24"/>
          <w:lang w:val="de-DE"/>
        </w:rPr>
      </w:pPr>
    </w:p>
    <w:p w14:paraId="79589F44" w14:textId="77777777" w:rsidR="00A44643" w:rsidRPr="002F0E71" w:rsidRDefault="00A44643" w:rsidP="00A44643">
      <w:pPr>
        <w:ind w:left="682"/>
        <w:rPr>
          <w:rFonts w:asciiTheme="minorHAnsi" w:hAnsiTheme="minorHAnsi" w:cstheme="minorHAnsi"/>
          <w:sz w:val="24"/>
          <w:szCs w:val="24"/>
          <w:lang w:val="de-DE"/>
        </w:rPr>
      </w:pPr>
      <w:r w:rsidRPr="002F0E71">
        <w:rPr>
          <w:rFonts w:asciiTheme="minorHAnsi" w:hAnsiTheme="minorHAnsi" w:cstheme="minorHAnsi"/>
          <w:sz w:val="24"/>
          <w:szCs w:val="24"/>
          <w:lang w:val="de-DE"/>
        </w:rPr>
        <w:t>vgl. Arbeitsvertrag – Ist ein Enddatum oder die vorhersehbare Dauer des Arbeitsverhältnisses im Arbeitsvertrag nicht geregelt, ist eine Befristung – mit Ausnahme der Befristung auf die Regelaltersgrenze – nicht vereinbart.</w:t>
      </w:r>
    </w:p>
    <w:p w14:paraId="57E2F986" w14:textId="77777777" w:rsidR="00A44643" w:rsidRPr="002F0E71" w:rsidRDefault="00A44643" w:rsidP="00A44643">
      <w:pPr>
        <w:rPr>
          <w:rFonts w:asciiTheme="minorHAnsi" w:hAnsiTheme="minorHAnsi" w:cstheme="minorHAnsi"/>
          <w:sz w:val="24"/>
          <w:szCs w:val="24"/>
          <w:lang w:val="de-DE"/>
        </w:rPr>
      </w:pPr>
    </w:p>
    <w:p w14:paraId="398B7367" w14:textId="77777777" w:rsidR="00A44643" w:rsidRPr="002F0E71" w:rsidRDefault="00A44643" w:rsidP="00A44643">
      <w:pPr>
        <w:numPr>
          <w:ilvl w:val="0"/>
          <w:numId w:val="2"/>
        </w:numPr>
        <w:rPr>
          <w:rFonts w:asciiTheme="minorHAnsi" w:hAnsiTheme="minorHAnsi" w:cstheme="minorHAnsi"/>
          <w:bCs/>
          <w:sz w:val="24"/>
          <w:szCs w:val="24"/>
          <w:lang w:val="de-DE"/>
        </w:rPr>
      </w:pPr>
      <w:r w:rsidRPr="002F0E71">
        <w:rPr>
          <w:rFonts w:asciiTheme="minorHAnsi" w:hAnsiTheme="minorHAnsi" w:cstheme="minorHAnsi"/>
          <w:b/>
          <w:bCs/>
          <w:sz w:val="24"/>
          <w:szCs w:val="24"/>
          <w:lang w:val="de-DE"/>
        </w:rPr>
        <w:t>„… der Arbeitsort oder, falls der Arbeitnehmer nicht nur an einem bestimmten Arbeitsort tätig sein soll, ein Hinweis darauf, dass der Arbeitnehmer an verschiedenen Orten beschäftigt werden oder seinen Arbeitsort frei wählen kann“</w:t>
      </w:r>
    </w:p>
    <w:p w14:paraId="35D71B92" w14:textId="77777777" w:rsidR="00A44643" w:rsidRPr="002F0E71" w:rsidRDefault="00A44643" w:rsidP="00A44643">
      <w:pPr>
        <w:rPr>
          <w:rFonts w:asciiTheme="minorHAnsi" w:hAnsiTheme="minorHAnsi" w:cstheme="minorHAnsi"/>
          <w:sz w:val="24"/>
          <w:szCs w:val="24"/>
          <w:lang w:val="de-DE"/>
        </w:rPr>
      </w:pPr>
    </w:p>
    <w:p w14:paraId="1849921F"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Ihr Arbeitsort ist derzeit auf Grundlage einer Weisung des Arbeitgebers [</w:t>
      </w:r>
      <w:r w:rsidRPr="002F0E71">
        <w:rPr>
          <w:rFonts w:asciiTheme="minorHAnsi" w:hAnsiTheme="minorHAnsi" w:cstheme="minorHAnsi"/>
          <w:i/>
          <w:iCs/>
          <w:sz w:val="24"/>
          <w:szCs w:val="24"/>
          <w:lang w:val="de-DE"/>
        </w:rPr>
        <w:t>bitte einfügen</w:t>
      </w:r>
      <w:r w:rsidRPr="002F0E71">
        <w:rPr>
          <w:rFonts w:asciiTheme="minorHAnsi" w:hAnsiTheme="minorHAnsi" w:cstheme="minorHAnsi"/>
          <w:sz w:val="24"/>
          <w:szCs w:val="24"/>
          <w:lang w:val="de-DE"/>
        </w:rPr>
        <w:t>]. Dieser kann für die Zukunft geändert werden. Nach den Regelungen Ihres Arbeitsvertrags i.V.m. § 106 GewO und § 6 Absatz 1 TV DN haben wir das Recht, den Arbeitsort nach billigem Ermessen näher zu bestimmen. Bei der Ausübung dieses Ermessens haben wir auch auf Behinderungen des Arbeitnehmers Rücksicht zu nehmen.</w:t>
      </w:r>
    </w:p>
    <w:p w14:paraId="5977802F" w14:textId="77777777" w:rsidR="00A44643" w:rsidRPr="002F0E71" w:rsidRDefault="00A44643" w:rsidP="00A44643">
      <w:pPr>
        <w:rPr>
          <w:rFonts w:asciiTheme="minorHAnsi" w:hAnsiTheme="minorHAnsi" w:cstheme="minorHAnsi"/>
          <w:sz w:val="24"/>
          <w:szCs w:val="24"/>
          <w:lang w:val="de-DE"/>
        </w:rPr>
      </w:pPr>
    </w:p>
    <w:p w14:paraId="587D6B81"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Im Ergebnis können Sie an verschiedenen Orten beschäftigt werden.</w:t>
      </w:r>
    </w:p>
    <w:p w14:paraId="5E922B4C" w14:textId="77777777" w:rsidR="00A44643" w:rsidRPr="002F0E71" w:rsidRDefault="00A44643" w:rsidP="00A44643">
      <w:pPr>
        <w:rPr>
          <w:rFonts w:asciiTheme="minorHAnsi" w:hAnsiTheme="minorHAnsi" w:cstheme="minorHAnsi"/>
          <w:sz w:val="24"/>
          <w:szCs w:val="24"/>
          <w:lang w:val="de-DE"/>
        </w:rPr>
      </w:pPr>
    </w:p>
    <w:p w14:paraId="2893F0FB" w14:textId="77777777" w:rsidR="00A44643" w:rsidRPr="002F0E71" w:rsidRDefault="00A44643" w:rsidP="00A44643">
      <w:pPr>
        <w:rPr>
          <w:rFonts w:asciiTheme="minorHAnsi" w:hAnsiTheme="minorHAnsi" w:cstheme="minorHAnsi"/>
          <w:sz w:val="24"/>
          <w:szCs w:val="24"/>
          <w:lang w:val="de-DE"/>
        </w:rPr>
      </w:pPr>
    </w:p>
    <w:p w14:paraId="4E909603"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eine kurze Charakterisierung oder Beschreibung der vom Arbeitnehmer zu leistenden Tätigkeit“</w:t>
      </w:r>
    </w:p>
    <w:p w14:paraId="1BD7E036" w14:textId="77777777" w:rsidR="00A44643" w:rsidRPr="002F0E71" w:rsidRDefault="00A44643" w:rsidP="00A44643">
      <w:pPr>
        <w:rPr>
          <w:rFonts w:asciiTheme="minorHAnsi" w:hAnsiTheme="minorHAnsi" w:cstheme="minorHAnsi"/>
          <w:b/>
          <w:sz w:val="24"/>
          <w:szCs w:val="24"/>
          <w:lang w:val="de-DE"/>
        </w:rPr>
      </w:pPr>
    </w:p>
    <w:p w14:paraId="43C13968" w14:textId="77777777" w:rsidR="00A44643" w:rsidRPr="002F0E71" w:rsidRDefault="00A44643" w:rsidP="00A44643">
      <w:pPr>
        <w:ind w:left="682"/>
        <w:rPr>
          <w:rFonts w:asciiTheme="minorHAnsi" w:hAnsiTheme="minorHAnsi" w:cstheme="minorHAnsi"/>
          <w:sz w:val="24"/>
          <w:szCs w:val="24"/>
          <w:lang w:val="de-DE"/>
        </w:rPr>
      </w:pPr>
      <w:r w:rsidRPr="002F0E71">
        <w:rPr>
          <w:rFonts w:asciiTheme="minorHAnsi" w:hAnsiTheme="minorHAnsi" w:cstheme="minorHAnsi"/>
          <w:sz w:val="24"/>
          <w:szCs w:val="24"/>
          <w:lang w:val="de-DE"/>
        </w:rPr>
        <w:t>vgl. Arbeitsvertrag</w:t>
      </w:r>
    </w:p>
    <w:p w14:paraId="66C410B0" w14:textId="77777777" w:rsidR="00A44643" w:rsidRPr="002F0E71" w:rsidRDefault="00A44643" w:rsidP="00A44643">
      <w:pPr>
        <w:rPr>
          <w:rFonts w:asciiTheme="minorHAnsi" w:hAnsiTheme="minorHAnsi" w:cstheme="minorHAnsi"/>
          <w:sz w:val="24"/>
          <w:szCs w:val="24"/>
          <w:lang w:val="de-DE"/>
        </w:rPr>
      </w:pPr>
    </w:p>
    <w:p w14:paraId="0AC11BD6" w14:textId="77777777" w:rsidR="00A44643" w:rsidRPr="002F0E71" w:rsidRDefault="00A44643" w:rsidP="00A44643">
      <w:pPr>
        <w:rPr>
          <w:rFonts w:asciiTheme="minorHAnsi" w:hAnsiTheme="minorHAnsi" w:cstheme="minorHAnsi"/>
          <w:sz w:val="24"/>
          <w:szCs w:val="24"/>
          <w:lang w:val="de-DE"/>
        </w:rPr>
      </w:pPr>
    </w:p>
    <w:p w14:paraId="2D55A9CC"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„sofern vereinbart, die Dauer der Probezeit“</w:t>
      </w:r>
    </w:p>
    <w:p w14:paraId="4A5FD4C5" w14:textId="77777777" w:rsidR="00A44643" w:rsidRPr="002F0E71" w:rsidRDefault="00A44643" w:rsidP="00A44643">
      <w:pPr>
        <w:rPr>
          <w:rFonts w:asciiTheme="minorHAnsi" w:hAnsiTheme="minorHAnsi" w:cstheme="minorHAnsi"/>
          <w:b/>
          <w:sz w:val="24"/>
          <w:szCs w:val="24"/>
          <w:lang w:val="de-DE"/>
        </w:rPr>
      </w:pPr>
    </w:p>
    <w:p w14:paraId="5972655A" w14:textId="77777777" w:rsidR="00A44643" w:rsidRPr="002F0E71" w:rsidRDefault="00A44643" w:rsidP="00A44643">
      <w:pPr>
        <w:spacing w:before="183" w:line="276" w:lineRule="auto"/>
        <w:ind w:left="112" w:right="109"/>
        <w:jc w:val="both"/>
        <w:rPr>
          <w:rFonts w:asciiTheme="minorHAnsi" w:hAnsiTheme="minorHAnsi" w:cstheme="minorHAnsi"/>
          <w:sz w:val="24"/>
          <w:szCs w:val="24"/>
          <w:lang w:val="de-DE"/>
        </w:rPr>
      </w:pPr>
      <w:r w:rsidRPr="002F0E71">
        <w:rPr>
          <w:rFonts w:asciiTheme="minorHAnsi" w:hAnsiTheme="minorHAnsi" w:cstheme="minorHAnsi"/>
          <w:sz w:val="24"/>
          <w:szCs w:val="24"/>
          <w:lang w:val="de-DE"/>
        </w:rPr>
        <w:t xml:space="preserve">Die Probezeit besteht gemäß § 4 Absatz 2 TV DN während der ersten sechs Monate des Beschäftigungsverhältnisses. </w:t>
      </w:r>
      <w:r w:rsidRPr="002F0E71">
        <w:rPr>
          <w:rFonts w:asciiTheme="minorHAnsi" w:hAnsiTheme="minorHAnsi" w:cstheme="minorHAnsi"/>
          <w:iCs/>
          <w:sz w:val="24"/>
          <w:szCs w:val="24"/>
          <w:lang w:val="de-DE"/>
        </w:rPr>
        <w:t>Bei befristeten Arbeitsverhältnissen besteht für ein Drittel der bei Einstellung als Beschäftigungszeit</w:t>
      </w:r>
      <w:r w:rsidRPr="002F0E71">
        <w:rPr>
          <w:rFonts w:asciiTheme="minorHAnsi" w:hAnsiTheme="minorHAnsi" w:cstheme="minorHAnsi"/>
          <w:iCs/>
          <w:sz w:val="24"/>
          <w:szCs w:val="24"/>
        </w:rPr>
        <w:t xml:space="preserve"> </w:t>
      </w:r>
      <w:proofErr w:type="spellStart"/>
      <w:r w:rsidRPr="002F0E71">
        <w:rPr>
          <w:rFonts w:asciiTheme="minorHAnsi" w:hAnsiTheme="minorHAnsi" w:cstheme="minorHAnsi"/>
          <w:iCs/>
          <w:sz w:val="24"/>
          <w:szCs w:val="24"/>
        </w:rPr>
        <w:t>vertraglich</w:t>
      </w:r>
      <w:proofErr w:type="spellEnd"/>
      <w:r w:rsidRPr="002F0E71">
        <w:rPr>
          <w:rFonts w:asciiTheme="minorHAnsi" w:hAnsiTheme="minorHAnsi" w:cstheme="minorHAnsi"/>
          <w:iCs/>
          <w:sz w:val="24"/>
          <w:szCs w:val="24"/>
          <w:lang w:val="de-DE"/>
        </w:rPr>
        <w:t xml:space="preserve"> vorgesehenen Kalenderwochen</w:t>
      </w:r>
      <w:r w:rsidRPr="002F0E71">
        <w:rPr>
          <w:rFonts w:asciiTheme="minorHAnsi" w:hAnsiTheme="minorHAnsi" w:cstheme="minorHAnsi"/>
          <w:iCs/>
          <w:spacing w:val="-8"/>
          <w:sz w:val="24"/>
          <w:szCs w:val="24"/>
          <w:lang w:val="de-DE"/>
        </w:rPr>
        <w:t xml:space="preserve"> </w:t>
      </w:r>
      <w:r w:rsidRPr="002F0E71">
        <w:rPr>
          <w:rFonts w:asciiTheme="minorHAnsi" w:hAnsiTheme="minorHAnsi" w:cstheme="minorHAnsi"/>
          <w:iCs/>
          <w:sz w:val="24"/>
          <w:szCs w:val="24"/>
          <w:lang w:val="de-DE"/>
        </w:rPr>
        <w:t>Probezeit, höchstens jedoch sechs Monate.</w:t>
      </w:r>
      <w:r w:rsidRPr="002F0E71">
        <w:rPr>
          <w:rFonts w:asciiTheme="minorHAnsi" w:hAnsiTheme="minorHAnsi" w:cstheme="minorHAnsi"/>
          <w:i/>
          <w:sz w:val="24"/>
          <w:szCs w:val="24"/>
          <w:lang w:val="de-DE"/>
        </w:rPr>
        <w:t xml:space="preserve"> </w:t>
      </w:r>
    </w:p>
    <w:p w14:paraId="14A71B18" w14:textId="77777777" w:rsidR="00A44643" w:rsidRPr="002F0E71" w:rsidRDefault="00A44643" w:rsidP="00A44643">
      <w:pPr>
        <w:rPr>
          <w:rFonts w:asciiTheme="minorHAnsi" w:hAnsiTheme="minorHAnsi" w:cstheme="minorHAnsi"/>
          <w:sz w:val="24"/>
          <w:szCs w:val="24"/>
          <w:lang w:val="de-DE"/>
        </w:rPr>
      </w:pPr>
    </w:p>
    <w:p w14:paraId="69C722AF" w14:textId="77777777" w:rsidR="00A44643" w:rsidRPr="002F0E71" w:rsidRDefault="00A44643" w:rsidP="00A44643">
      <w:pPr>
        <w:rPr>
          <w:rFonts w:asciiTheme="minorHAnsi" w:hAnsiTheme="minorHAnsi" w:cstheme="minorHAnsi"/>
          <w:sz w:val="24"/>
          <w:szCs w:val="24"/>
          <w:lang w:val="de-DE"/>
        </w:rPr>
      </w:pPr>
    </w:p>
    <w:p w14:paraId="178A91E8"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die Zusammensetzung und die Höhe des Arbeitsentgelts einschließlich der Vergütung von Überstunden, der Zuschläge, der Zulagen, Prämien und Sonderzahlungen sowie anderer Bestandteile des Arbeitsentgelts, die jeweils getrennt anzugeben sind, und deren Fälligkeit sowie die Art der Auszahlung“</w:t>
      </w:r>
    </w:p>
    <w:p w14:paraId="3A0C2E33" w14:textId="77777777" w:rsidR="00A44643" w:rsidRPr="002F0E71" w:rsidRDefault="00A44643" w:rsidP="00A44643">
      <w:pPr>
        <w:rPr>
          <w:rFonts w:asciiTheme="minorHAnsi" w:hAnsiTheme="minorHAnsi" w:cstheme="minorHAnsi"/>
          <w:sz w:val="24"/>
          <w:szCs w:val="24"/>
          <w:lang w:val="de-DE"/>
        </w:rPr>
      </w:pPr>
    </w:p>
    <w:p w14:paraId="005527DC" w14:textId="77777777" w:rsidR="00A44643" w:rsidRPr="002F0E71" w:rsidRDefault="00A44643" w:rsidP="00A44643">
      <w:pPr>
        <w:pStyle w:val="Listenabsatz"/>
        <w:numPr>
          <w:ilvl w:val="0"/>
          <w:numId w:val="5"/>
        </w:numPr>
        <w:rPr>
          <w:rFonts w:asciiTheme="minorHAnsi" w:hAnsiTheme="minorHAnsi" w:cstheme="minorHAnsi"/>
          <w:sz w:val="24"/>
          <w:szCs w:val="24"/>
          <w:lang w:val="de-DE"/>
        </w:rPr>
      </w:pPr>
      <w:r w:rsidRPr="002F0E71">
        <w:rPr>
          <w:rFonts w:asciiTheme="minorHAnsi" w:hAnsiTheme="minorHAnsi" w:cstheme="minorHAnsi"/>
          <w:b/>
          <w:sz w:val="24"/>
          <w:szCs w:val="24"/>
          <w:lang w:val="de-DE"/>
        </w:rPr>
        <w:t>Grundgehalt</w:t>
      </w:r>
      <w:r w:rsidRPr="002F0E71">
        <w:rPr>
          <w:rFonts w:asciiTheme="minorHAnsi" w:hAnsiTheme="minorHAnsi" w:cstheme="minorHAnsi"/>
          <w:sz w:val="24"/>
          <w:szCs w:val="24"/>
          <w:lang w:val="de-DE"/>
        </w:rPr>
        <w:t>:</w:t>
      </w:r>
    </w:p>
    <w:p w14:paraId="5DE6C16B" w14:textId="77777777" w:rsidR="00A44643" w:rsidRPr="002F0E71" w:rsidRDefault="00A44643" w:rsidP="00A44643">
      <w:pPr>
        <w:ind w:left="682"/>
        <w:rPr>
          <w:rFonts w:asciiTheme="minorHAnsi" w:hAnsiTheme="minorHAnsi" w:cstheme="minorHAnsi"/>
          <w:sz w:val="24"/>
          <w:szCs w:val="24"/>
          <w:lang w:val="de-DE"/>
        </w:rPr>
      </w:pPr>
    </w:p>
    <w:p w14:paraId="7896FCF0" w14:textId="77777777" w:rsidR="00A44643" w:rsidRPr="002F0E71" w:rsidRDefault="00A44643" w:rsidP="00A44643">
      <w:pPr>
        <w:ind w:left="682"/>
        <w:rPr>
          <w:rFonts w:asciiTheme="minorHAnsi" w:hAnsiTheme="minorHAnsi" w:cstheme="minorHAnsi"/>
          <w:sz w:val="24"/>
          <w:szCs w:val="24"/>
          <w:lang w:val="de-DE"/>
        </w:rPr>
      </w:pPr>
      <w:r w:rsidRPr="002F0E71">
        <w:rPr>
          <w:rFonts w:asciiTheme="minorHAnsi" w:hAnsiTheme="minorHAnsi" w:cstheme="minorHAnsi"/>
          <w:sz w:val="24"/>
          <w:szCs w:val="24"/>
          <w:lang w:val="de-DE"/>
        </w:rPr>
        <w:t>vgl. Arbeitsvertrag sowie § 22 und 23 TV DN</w:t>
      </w:r>
    </w:p>
    <w:p w14:paraId="53726DF6" w14:textId="77777777" w:rsidR="00A44643" w:rsidRDefault="00A44643" w:rsidP="00A44643">
      <w:pPr>
        <w:rPr>
          <w:rFonts w:asciiTheme="minorHAnsi" w:hAnsiTheme="minorHAnsi" w:cstheme="minorHAnsi"/>
          <w:sz w:val="24"/>
          <w:szCs w:val="24"/>
          <w:lang w:val="de-DE"/>
        </w:rPr>
      </w:pPr>
    </w:p>
    <w:p w14:paraId="253A8AA8" w14:textId="77777777" w:rsidR="004549F8" w:rsidRDefault="004549F8" w:rsidP="00A44643">
      <w:pPr>
        <w:rPr>
          <w:rFonts w:asciiTheme="minorHAnsi" w:hAnsiTheme="minorHAnsi" w:cstheme="minorHAnsi"/>
          <w:sz w:val="24"/>
          <w:szCs w:val="24"/>
          <w:lang w:val="de-DE"/>
        </w:rPr>
      </w:pPr>
    </w:p>
    <w:p w14:paraId="05676870" w14:textId="77777777" w:rsidR="004549F8" w:rsidRPr="002F0E71" w:rsidRDefault="004549F8" w:rsidP="00A44643">
      <w:pPr>
        <w:rPr>
          <w:rFonts w:asciiTheme="minorHAnsi" w:hAnsiTheme="minorHAnsi" w:cstheme="minorHAnsi"/>
          <w:sz w:val="24"/>
          <w:szCs w:val="24"/>
          <w:lang w:val="de-DE"/>
        </w:rPr>
      </w:pPr>
    </w:p>
    <w:p w14:paraId="67F14A0F" w14:textId="77777777" w:rsidR="00A44643" w:rsidRPr="002F0E71" w:rsidRDefault="00A44643" w:rsidP="00A44643">
      <w:pPr>
        <w:pStyle w:val="Listenabsatz"/>
        <w:numPr>
          <w:ilvl w:val="0"/>
          <w:numId w:val="4"/>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Vergütung von Überstunden:</w:t>
      </w:r>
    </w:p>
    <w:p w14:paraId="2EB31D88" w14:textId="77777777" w:rsidR="00A44643" w:rsidRPr="002F0E71" w:rsidRDefault="00A44643" w:rsidP="00A44643">
      <w:pPr>
        <w:pStyle w:val="Listenabsatz"/>
        <w:ind w:left="1402" w:firstLine="0"/>
        <w:rPr>
          <w:rFonts w:asciiTheme="minorHAnsi" w:hAnsiTheme="minorHAnsi" w:cstheme="minorHAnsi"/>
          <w:b/>
          <w:bCs/>
          <w:sz w:val="24"/>
          <w:szCs w:val="24"/>
          <w:lang w:val="de-DE"/>
        </w:rPr>
      </w:pPr>
    </w:p>
    <w:p w14:paraId="2880BC74" w14:textId="77777777" w:rsidR="00A44643" w:rsidRPr="002F0E71" w:rsidRDefault="00A44643" w:rsidP="00A44643">
      <w:pPr>
        <w:ind w:left="682"/>
        <w:rPr>
          <w:rFonts w:asciiTheme="minorHAnsi" w:hAnsiTheme="minorHAnsi" w:cstheme="minorHAnsi"/>
          <w:sz w:val="24"/>
          <w:szCs w:val="24"/>
          <w:lang w:val="de-DE"/>
        </w:rPr>
      </w:pPr>
      <w:r w:rsidRPr="002F0E71">
        <w:rPr>
          <w:rFonts w:asciiTheme="minorHAnsi" w:hAnsiTheme="minorHAnsi" w:cstheme="minorHAnsi"/>
          <w:sz w:val="24"/>
          <w:szCs w:val="24"/>
          <w:lang w:val="de-DE"/>
        </w:rPr>
        <w:t>vgl. § 17 Abs. 7 TV DN</w:t>
      </w:r>
    </w:p>
    <w:p w14:paraId="0D3720B7" w14:textId="77777777" w:rsidR="00A44643" w:rsidRPr="002F0E71" w:rsidRDefault="00A44643" w:rsidP="00A44643">
      <w:pPr>
        <w:ind w:left="682"/>
        <w:rPr>
          <w:rFonts w:asciiTheme="minorHAnsi" w:hAnsiTheme="minorHAnsi" w:cstheme="minorHAnsi"/>
          <w:sz w:val="24"/>
          <w:szCs w:val="24"/>
          <w:lang w:val="de-DE"/>
        </w:rPr>
      </w:pPr>
    </w:p>
    <w:p w14:paraId="16EEB3D2" w14:textId="77777777" w:rsidR="00A44643" w:rsidRPr="002F0E71" w:rsidRDefault="00A44643" w:rsidP="00A44643">
      <w:pPr>
        <w:pStyle w:val="Listenabsatz"/>
        <w:numPr>
          <w:ilvl w:val="0"/>
          <w:numId w:val="4"/>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Zuschläge:</w:t>
      </w:r>
    </w:p>
    <w:p w14:paraId="5E7540A0" w14:textId="77777777" w:rsidR="00A44643" w:rsidRPr="002F0E71" w:rsidRDefault="00A44643" w:rsidP="00A44643">
      <w:pPr>
        <w:pStyle w:val="Listenabsatz"/>
        <w:ind w:left="1402" w:firstLine="0"/>
        <w:rPr>
          <w:rFonts w:asciiTheme="minorHAnsi" w:hAnsiTheme="minorHAnsi" w:cstheme="minorHAnsi"/>
          <w:b/>
          <w:bCs/>
          <w:sz w:val="24"/>
          <w:szCs w:val="24"/>
          <w:lang w:val="de-DE"/>
        </w:rPr>
      </w:pPr>
    </w:p>
    <w:p w14:paraId="533D22F3" w14:textId="77777777" w:rsidR="00A44643" w:rsidRPr="002F0E71" w:rsidRDefault="00A44643" w:rsidP="00A44643">
      <w:pPr>
        <w:ind w:left="682"/>
        <w:rPr>
          <w:rFonts w:asciiTheme="minorHAnsi" w:hAnsiTheme="minorHAnsi" w:cstheme="minorHAnsi"/>
          <w:sz w:val="24"/>
          <w:szCs w:val="24"/>
          <w:lang w:val="de-DE"/>
        </w:rPr>
      </w:pPr>
      <w:r w:rsidRPr="002F0E71">
        <w:rPr>
          <w:rFonts w:asciiTheme="minorHAnsi" w:hAnsiTheme="minorHAnsi" w:cstheme="minorHAnsi"/>
          <w:sz w:val="24"/>
          <w:szCs w:val="24"/>
          <w:lang w:val="de-DE"/>
        </w:rPr>
        <w:t>Höhe und Anspruchsvoraussetzungen von Zuschlägen ergeben sich aus § 17 Absatz 5 TV DN</w:t>
      </w:r>
    </w:p>
    <w:p w14:paraId="4A2B400D" w14:textId="77777777" w:rsidR="00A44643" w:rsidRPr="002F0E71" w:rsidRDefault="00A44643" w:rsidP="00A44643">
      <w:pPr>
        <w:rPr>
          <w:rFonts w:asciiTheme="minorHAnsi" w:hAnsiTheme="minorHAnsi" w:cstheme="minorHAnsi"/>
          <w:sz w:val="24"/>
          <w:szCs w:val="24"/>
          <w:lang w:val="de-DE"/>
        </w:rPr>
      </w:pPr>
    </w:p>
    <w:p w14:paraId="78451E04" w14:textId="77777777" w:rsidR="00A44643" w:rsidRPr="002F0E71" w:rsidRDefault="00A44643" w:rsidP="00A44643">
      <w:pPr>
        <w:pStyle w:val="Listenabsatz"/>
        <w:numPr>
          <w:ilvl w:val="0"/>
          <w:numId w:val="4"/>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Sonderzahlung:</w:t>
      </w:r>
    </w:p>
    <w:p w14:paraId="0E9D83DB" w14:textId="77777777" w:rsidR="00A44643" w:rsidRPr="002F0E71" w:rsidRDefault="00A44643" w:rsidP="00A44643">
      <w:pPr>
        <w:rPr>
          <w:rFonts w:asciiTheme="minorHAnsi" w:hAnsiTheme="minorHAnsi" w:cstheme="minorHAnsi"/>
          <w:b/>
          <w:sz w:val="24"/>
          <w:szCs w:val="24"/>
          <w:lang w:val="de-DE"/>
        </w:rPr>
      </w:pPr>
    </w:p>
    <w:p w14:paraId="4BD81A89" w14:textId="77777777" w:rsidR="00A44643" w:rsidRPr="002F0E71" w:rsidRDefault="00A44643" w:rsidP="00A44643">
      <w:pPr>
        <w:ind w:left="682"/>
        <w:rPr>
          <w:rFonts w:asciiTheme="minorHAnsi" w:hAnsiTheme="minorHAnsi" w:cstheme="minorHAnsi"/>
          <w:sz w:val="24"/>
          <w:szCs w:val="24"/>
          <w:lang w:val="de-DE"/>
        </w:rPr>
      </w:pPr>
      <w:r w:rsidRPr="002F0E71">
        <w:rPr>
          <w:rFonts w:asciiTheme="minorHAnsi" w:hAnsiTheme="minorHAnsi" w:cstheme="minorHAnsi"/>
          <w:sz w:val="24"/>
          <w:szCs w:val="24"/>
          <w:lang w:val="de-DE"/>
        </w:rPr>
        <w:t>Ein Anspruch auf eine jährliche Sonderzahlung ergibt sich unter den dort geregelten Voraussetzungen in der dort geregelten Höhe aus § 24 TV DN</w:t>
      </w:r>
    </w:p>
    <w:p w14:paraId="3C7ED987" w14:textId="77777777" w:rsidR="00A44643" w:rsidRPr="002F0E71" w:rsidRDefault="00A44643" w:rsidP="00A44643">
      <w:pPr>
        <w:rPr>
          <w:rFonts w:asciiTheme="minorHAnsi" w:hAnsiTheme="minorHAnsi" w:cstheme="minorHAnsi"/>
          <w:sz w:val="24"/>
          <w:szCs w:val="24"/>
          <w:lang w:val="de-DE"/>
        </w:rPr>
      </w:pPr>
    </w:p>
    <w:p w14:paraId="696BEF20"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Alle Entgeltbestandteile werden bargeldlos auf das uns angegebene Konto überwiesen.</w:t>
      </w:r>
    </w:p>
    <w:p w14:paraId="6CC18BB8" w14:textId="77777777" w:rsidR="00A44643" w:rsidRPr="002F0E71" w:rsidRDefault="00A44643" w:rsidP="00A44643">
      <w:pPr>
        <w:rPr>
          <w:rFonts w:asciiTheme="minorHAnsi" w:hAnsiTheme="minorHAnsi" w:cstheme="minorHAnsi"/>
          <w:sz w:val="24"/>
          <w:szCs w:val="24"/>
        </w:rPr>
      </w:pPr>
    </w:p>
    <w:p w14:paraId="78254B48" w14:textId="77777777" w:rsidR="00A44643" w:rsidRPr="002F0E71" w:rsidRDefault="00A44643" w:rsidP="00A44643">
      <w:pPr>
        <w:rPr>
          <w:rFonts w:asciiTheme="minorHAnsi" w:hAnsiTheme="minorHAnsi" w:cstheme="minorHAnsi"/>
          <w:sz w:val="24"/>
          <w:szCs w:val="24"/>
          <w:lang w:val="de-DE"/>
        </w:rPr>
      </w:pPr>
    </w:p>
    <w:p w14:paraId="49C5F1E8"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die vereinbarte Arbeitszeit, vereinbarte Ruhepausen und Ruhezeiten sowie bei vereinbarter Schichtarbeit das Schichtsystem, der Schichtrhythmus und Voraussetzungen für Schichtänderungen“</w:t>
      </w:r>
    </w:p>
    <w:p w14:paraId="49DE28B9" w14:textId="77777777" w:rsidR="00A44643" w:rsidRPr="002F0E71" w:rsidRDefault="00A44643" w:rsidP="00A44643">
      <w:pPr>
        <w:rPr>
          <w:rFonts w:asciiTheme="minorHAnsi" w:hAnsiTheme="minorHAnsi" w:cstheme="minorHAnsi"/>
          <w:b/>
          <w:sz w:val="24"/>
          <w:szCs w:val="24"/>
          <w:lang w:val="de-DE"/>
        </w:rPr>
      </w:pPr>
    </w:p>
    <w:p w14:paraId="6ACD1A12"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Die vereinbarte regelmäßige Wochenarbeitszeit ergibt sich aus Ihrem Arbeitsvertrag. Die Lage der Arbeitszeit und der Pausen ergibt sich aus § 13 TV DN und der betriebsüblichen Arbeitszeit oder dem für Sie geltenden Dienstplan i.V.m. den Arbeitszeitregelungen im TV DN. (</w:t>
      </w:r>
      <w:proofErr w:type="spellStart"/>
      <w:r w:rsidRPr="002F0E71">
        <w:rPr>
          <w:rFonts w:asciiTheme="minorHAnsi" w:hAnsiTheme="minorHAnsi" w:cstheme="minorHAnsi"/>
          <w:i/>
          <w:iCs/>
          <w:sz w:val="24"/>
          <w:szCs w:val="24"/>
          <w:lang w:val="de-DE"/>
        </w:rPr>
        <w:t>ggbflls</w:t>
      </w:r>
      <w:proofErr w:type="spellEnd"/>
      <w:r w:rsidRPr="002F0E71">
        <w:rPr>
          <w:rFonts w:asciiTheme="minorHAnsi" w:hAnsiTheme="minorHAnsi" w:cstheme="minorHAnsi"/>
          <w:i/>
          <w:iCs/>
          <w:sz w:val="24"/>
          <w:szCs w:val="24"/>
          <w:lang w:val="de-DE"/>
        </w:rPr>
        <w:t>:  In der Einrichtung ist auf Anordnung in Schichtarbeit i.S.v. § 8 Abs. 9 TV DN zu arbeiten, und zwar nach Dienstplan in jeweils allen Schichten an x Tagen in der Woche, auch sonn- und feiertags, in bis zu x Schichten bis zu xx Stunden täglich.)</w:t>
      </w:r>
      <w:r w:rsidRPr="002F0E71">
        <w:rPr>
          <w:rFonts w:asciiTheme="minorHAnsi" w:hAnsiTheme="minorHAnsi" w:cstheme="minorHAnsi"/>
          <w:sz w:val="24"/>
          <w:szCs w:val="24"/>
          <w:lang w:val="de-DE"/>
        </w:rPr>
        <w:t xml:space="preserve"> </w:t>
      </w:r>
    </w:p>
    <w:p w14:paraId="596E0EB6"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Nähere Bestimmungen zu Ruhepausen und Ruhezeit treffen § 14 und § 15 TV DN.</w:t>
      </w:r>
    </w:p>
    <w:p w14:paraId="6E3744CA" w14:textId="77777777" w:rsidR="00A44643" w:rsidRPr="002F0E71" w:rsidRDefault="00A44643" w:rsidP="00A44643">
      <w:pPr>
        <w:rPr>
          <w:rFonts w:asciiTheme="minorHAnsi" w:hAnsiTheme="minorHAnsi" w:cstheme="minorHAnsi"/>
          <w:sz w:val="24"/>
          <w:szCs w:val="24"/>
          <w:lang w:val="de-DE"/>
        </w:rPr>
      </w:pPr>
    </w:p>
    <w:p w14:paraId="5956F011" w14:textId="77777777" w:rsidR="00A44643" w:rsidRPr="002F0E71" w:rsidRDefault="00A44643" w:rsidP="00A44643">
      <w:pPr>
        <w:rPr>
          <w:rFonts w:asciiTheme="minorHAnsi" w:hAnsiTheme="minorHAnsi" w:cstheme="minorHAnsi"/>
          <w:sz w:val="24"/>
          <w:szCs w:val="24"/>
          <w:lang w:val="de-DE"/>
        </w:rPr>
      </w:pPr>
    </w:p>
    <w:p w14:paraId="7744B196"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bei Arbeit auf Abruf nach § 12 des Teilzeit- und Befristungsgesetzes:</w:t>
      </w:r>
    </w:p>
    <w:p w14:paraId="215DB989" w14:textId="77777777" w:rsidR="00A44643" w:rsidRPr="002F0E71" w:rsidRDefault="00A44643" w:rsidP="00A44643">
      <w:pPr>
        <w:rPr>
          <w:rFonts w:asciiTheme="minorHAnsi" w:hAnsiTheme="minorHAnsi" w:cstheme="minorHAnsi"/>
          <w:b/>
          <w:sz w:val="24"/>
          <w:szCs w:val="24"/>
          <w:lang w:val="de-DE"/>
        </w:rPr>
      </w:pPr>
    </w:p>
    <w:p w14:paraId="23A381EE" w14:textId="77777777" w:rsidR="00A44643" w:rsidRPr="002F0E71" w:rsidRDefault="00A44643" w:rsidP="00A44643">
      <w:pPr>
        <w:numPr>
          <w:ilvl w:val="0"/>
          <w:numId w:val="1"/>
        </w:numPr>
        <w:rPr>
          <w:rFonts w:asciiTheme="minorHAnsi" w:hAnsiTheme="minorHAnsi" w:cstheme="minorHAnsi"/>
          <w:b/>
          <w:sz w:val="24"/>
          <w:szCs w:val="24"/>
          <w:lang w:val="de-DE"/>
        </w:rPr>
      </w:pPr>
      <w:r w:rsidRPr="002F0E71">
        <w:rPr>
          <w:rFonts w:asciiTheme="minorHAnsi" w:hAnsiTheme="minorHAnsi" w:cstheme="minorHAnsi"/>
          <w:b/>
          <w:sz w:val="24"/>
          <w:szCs w:val="24"/>
          <w:lang w:val="de-DE"/>
        </w:rPr>
        <w:t>die Vereinbarung, dass der Arbeitnehmer seine Arbeitsleistung entsprechend dem Arbeitsanfall zu erbringen hat,</w:t>
      </w:r>
    </w:p>
    <w:p w14:paraId="52BC5409" w14:textId="77777777" w:rsidR="00A44643" w:rsidRPr="002F0E71" w:rsidRDefault="00A44643" w:rsidP="00A44643">
      <w:pPr>
        <w:numPr>
          <w:ilvl w:val="0"/>
          <w:numId w:val="1"/>
        </w:numPr>
        <w:rPr>
          <w:rFonts w:asciiTheme="minorHAnsi" w:hAnsiTheme="minorHAnsi" w:cstheme="minorHAnsi"/>
          <w:b/>
          <w:sz w:val="24"/>
          <w:szCs w:val="24"/>
          <w:lang w:val="de-DE"/>
        </w:rPr>
      </w:pPr>
      <w:r w:rsidRPr="002F0E71">
        <w:rPr>
          <w:rFonts w:asciiTheme="minorHAnsi" w:hAnsiTheme="minorHAnsi" w:cstheme="minorHAnsi"/>
          <w:b/>
          <w:sz w:val="24"/>
          <w:szCs w:val="24"/>
          <w:lang w:val="de-DE"/>
        </w:rPr>
        <w:t>die Zahl der mindestens zu vergütenden Stunden,</w:t>
      </w:r>
    </w:p>
    <w:p w14:paraId="1DF0CF8A" w14:textId="77777777" w:rsidR="00A44643" w:rsidRPr="002F0E71" w:rsidRDefault="00A44643" w:rsidP="00A44643">
      <w:pPr>
        <w:numPr>
          <w:ilvl w:val="0"/>
          <w:numId w:val="1"/>
        </w:numPr>
        <w:rPr>
          <w:rFonts w:asciiTheme="minorHAnsi" w:hAnsiTheme="minorHAnsi" w:cstheme="minorHAnsi"/>
          <w:b/>
          <w:sz w:val="24"/>
          <w:szCs w:val="24"/>
          <w:lang w:val="de-DE"/>
        </w:rPr>
      </w:pPr>
      <w:r w:rsidRPr="002F0E71">
        <w:rPr>
          <w:rFonts w:asciiTheme="minorHAnsi" w:hAnsiTheme="minorHAnsi" w:cstheme="minorHAnsi"/>
          <w:b/>
          <w:sz w:val="24"/>
          <w:szCs w:val="24"/>
          <w:lang w:val="de-DE"/>
        </w:rPr>
        <w:t>der Zeitrahmen, bestimmt durch Referenztage und Referenzstunden, der für die Erbringung der Arbeitsleistung festgelegt ist, und</w:t>
      </w:r>
    </w:p>
    <w:p w14:paraId="3A5694AF" w14:textId="77777777" w:rsidR="00A44643" w:rsidRPr="002F0E71" w:rsidRDefault="00A44643" w:rsidP="00A44643">
      <w:pPr>
        <w:numPr>
          <w:ilvl w:val="0"/>
          <w:numId w:val="1"/>
        </w:numPr>
        <w:rPr>
          <w:rFonts w:asciiTheme="minorHAnsi" w:hAnsiTheme="minorHAnsi" w:cstheme="minorHAnsi"/>
          <w:b/>
          <w:sz w:val="24"/>
          <w:szCs w:val="24"/>
          <w:lang w:val="de-DE"/>
        </w:rPr>
      </w:pPr>
      <w:r w:rsidRPr="002F0E71">
        <w:rPr>
          <w:rFonts w:asciiTheme="minorHAnsi" w:hAnsiTheme="minorHAnsi" w:cstheme="minorHAnsi"/>
          <w:b/>
          <w:sz w:val="24"/>
          <w:szCs w:val="24"/>
          <w:lang w:val="de-DE"/>
        </w:rPr>
        <w:t>die Frist, innerhalb derer der Arbeitgeber die Lage der Arbeitszeit im Voraus mitzuteilen hat“</w:t>
      </w:r>
    </w:p>
    <w:p w14:paraId="2692D637" w14:textId="77777777" w:rsidR="00A44643" w:rsidRPr="002F0E71" w:rsidRDefault="00A44643" w:rsidP="00A44643">
      <w:pPr>
        <w:rPr>
          <w:rFonts w:asciiTheme="minorHAnsi" w:hAnsiTheme="minorHAnsi" w:cstheme="minorHAnsi"/>
          <w:b/>
          <w:sz w:val="24"/>
          <w:szCs w:val="24"/>
          <w:lang w:val="de-DE"/>
        </w:rPr>
      </w:pPr>
    </w:p>
    <w:p w14:paraId="6A30D13F"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Mit Ihnen ist keine Abrufarbeit gemäß § 12 des Teilzeit- und Befristungsgesetzes vereinbart.</w:t>
      </w:r>
    </w:p>
    <w:p w14:paraId="6DD852D9" w14:textId="77777777" w:rsidR="00A44643" w:rsidRPr="002F0E71" w:rsidRDefault="00A44643" w:rsidP="00A44643">
      <w:pPr>
        <w:rPr>
          <w:rFonts w:asciiTheme="minorHAnsi" w:hAnsiTheme="minorHAnsi" w:cstheme="minorHAnsi"/>
          <w:sz w:val="24"/>
          <w:szCs w:val="24"/>
          <w:lang w:val="de-DE"/>
        </w:rPr>
      </w:pPr>
    </w:p>
    <w:p w14:paraId="1EEF3D6E" w14:textId="77777777" w:rsidR="00A44643" w:rsidRPr="002F0E71" w:rsidRDefault="00A44643" w:rsidP="00A44643">
      <w:pPr>
        <w:rPr>
          <w:rFonts w:asciiTheme="minorHAnsi" w:hAnsiTheme="minorHAnsi" w:cstheme="minorHAnsi"/>
          <w:sz w:val="24"/>
          <w:szCs w:val="24"/>
          <w:lang w:val="de-DE"/>
        </w:rPr>
      </w:pPr>
    </w:p>
    <w:p w14:paraId="5B145C55"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sofern vereinbart, die Möglichkeit der Anordnung von Überstunden und deren Voraussetzungen“</w:t>
      </w:r>
    </w:p>
    <w:p w14:paraId="37270BA3" w14:textId="77777777" w:rsidR="00A44643" w:rsidRPr="002F0E71" w:rsidRDefault="00A44643" w:rsidP="00A44643">
      <w:pPr>
        <w:rPr>
          <w:rFonts w:asciiTheme="minorHAnsi" w:hAnsiTheme="minorHAnsi" w:cstheme="minorHAnsi"/>
          <w:b/>
          <w:sz w:val="24"/>
          <w:szCs w:val="24"/>
          <w:lang w:val="de-DE"/>
        </w:rPr>
      </w:pPr>
    </w:p>
    <w:p w14:paraId="6FF62F20"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 xml:space="preserve">Gemäß Arbeitsvertrag i.V.m.§ 16, 17 Abs. 5 TV DN sind sie verpflichtet auf Anordnung Überstunden zu leisten. Voraussetzung für die Anordnung von Überstunden sind </w:t>
      </w:r>
      <w:r w:rsidRPr="002F0E71">
        <w:rPr>
          <w:rFonts w:asciiTheme="minorHAnsi" w:hAnsiTheme="minorHAnsi" w:cstheme="minorHAnsi"/>
          <w:sz w:val="24"/>
          <w:szCs w:val="24"/>
          <w:lang w:val="de-DE"/>
        </w:rPr>
        <w:lastRenderedPageBreak/>
        <w:t xml:space="preserve">betriebliche Erfordernisse, insbesondere aufgrund eines nicht planbaren Mehrbedarfs an Arbeit. Der Arbeitgeber hat bei der Anordnung billiges Ermessen gemäß § 106 GewO und die Vorgaben des Arbeitszeitgesetzes zu wahren. Für Teilzeitbeschäftigte gilt § 10 TV DN. </w:t>
      </w:r>
    </w:p>
    <w:p w14:paraId="527AC055" w14:textId="77777777" w:rsidR="00A44643" w:rsidRPr="002F0E71" w:rsidRDefault="00A44643" w:rsidP="00A44643">
      <w:pPr>
        <w:rPr>
          <w:rFonts w:asciiTheme="minorHAnsi" w:hAnsiTheme="minorHAnsi" w:cstheme="minorHAnsi"/>
          <w:sz w:val="24"/>
          <w:szCs w:val="24"/>
          <w:lang w:val="de-DE"/>
        </w:rPr>
      </w:pPr>
    </w:p>
    <w:p w14:paraId="4A315153" w14:textId="77777777" w:rsidR="00A44643" w:rsidRPr="002F0E71" w:rsidRDefault="00A44643" w:rsidP="00A44643">
      <w:pPr>
        <w:rPr>
          <w:rFonts w:asciiTheme="minorHAnsi" w:hAnsiTheme="minorHAnsi" w:cstheme="minorHAnsi"/>
          <w:sz w:val="24"/>
          <w:szCs w:val="24"/>
          <w:lang w:val="de-DE"/>
        </w:rPr>
      </w:pPr>
    </w:p>
    <w:p w14:paraId="6109ABD3"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die Dauer des jährlichen Erholungsurlaubs“</w:t>
      </w:r>
    </w:p>
    <w:p w14:paraId="4B11B337" w14:textId="77777777" w:rsidR="00A44643" w:rsidRPr="002F0E71" w:rsidRDefault="00A44643" w:rsidP="00A44643">
      <w:pPr>
        <w:rPr>
          <w:rFonts w:asciiTheme="minorHAnsi" w:hAnsiTheme="minorHAnsi" w:cstheme="minorHAnsi"/>
          <w:b/>
          <w:sz w:val="24"/>
          <w:szCs w:val="24"/>
          <w:lang w:val="de-DE"/>
        </w:rPr>
      </w:pPr>
    </w:p>
    <w:p w14:paraId="01151E99"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Ihnen steht mindestens der gesetzliche Mindesturlaub nach dem Bundesurlaubsgesetz sowie gemäß § 32 Absatz 9 TV DN ein darüberhinausgehender Anspruch auf insgesamt 30 Urlaubstage zu. Gegebenenfalls besteht der gesetzliche Anspruch auf zusätzlichen Urlaubstage für Schwerbehinderte gemäß § 208 Absatz 1 SGB IX. Im Falle von Nachtarbeit kann unter den in § 32 Absatz 10 TV DN geregelten Voraussetzungen Anspruch auf zusätzliche Urlaubstage bestehen.</w:t>
      </w:r>
    </w:p>
    <w:p w14:paraId="2243905A" w14:textId="77777777" w:rsidR="00A44643" w:rsidRPr="002F0E71" w:rsidRDefault="00A44643" w:rsidP="00A44643">
      <w:pPr>
        <w:rPr>
          <w:rFonts w:asciiTheme="minorHAnsi" w:hAnsiTheme="minorHAnsi" w:cstheme="minorHAnsi"/>
          <w:sz w:val="24"/>
          <w:szCs w:val="24"/>
          <w:lang w:val="de-DE"/>
        </w:rPr>
      </w:pPr>
    </w:p>
    <w:p w14:paraId="15058C17" w14:textId="77777777" w:rsidR="00A44643" w:rsidRPr="002F0E71" w:rsidRDefault="00A44643" w:rsidP="00A44643">
      <w:pPr>
        <w:rPr>
          <w:rFonts w:asciiTheme="minorHAnsi" w:hAnsiTheme="minorHAnsi" w:cstheme="minorHAnsi"/>
          <w:sz w:val="24"/>
          <w:szCs w:val="24"/>
          <w:lang w:val="de-DE"/>
        </w:rPr>
      </w:pPr>
    </w:p>
    <w:p w14:paraId="10DC0099"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ein etwaiger Anspruch auf vom Arbeitgeber bereitgestellte Fortbildung“</w:t>
      </w:r>
    </w:p>
    <w:p w14:paraId="630FAC2F" w14:textId="77777777" w:rsidR="00A44643" w:rsidRPr="002F0E71" w:rsidRDefault="00A44643" w:rsidP="00A44643">
      <w:pPr>
        <w:rPr>
          <w:rFonts w:asciiTheme="minorHAnsi" w:hAnsiTheme="minorHAnsi" w:cstheme="minorHAnsi"/>
          <w:b/>
          <w:sz w:val="24"/>
          <w:szCs w:val="24"/>
          <w:lang w:val="de-DE"/>
        </w:rPr>
      </w:pPr>
    </w:p>
    <w:p w14:paraId="6B4D6AEA"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Ein Anspruch auf eine vom Arbeitgeber bereitgestellte Fortbildung besteht nicht.</w:t>
      </w:r>
    </w:p>
    <w:p w14:paraId="140B8175" w14:textId="77777777" w:rsidR="00A44643" w:rsidRPr="002F0E71" w:rsidRDefault="00A44643" w:rsidP="00A44643">
      <w:pPr>
        <w:rPr>
          <w:rFonts w:asciiTheme="minorHAnsi" w:hAnsiTheme="minorHAnsi" w:cstheme="minorHAnsi"/>
          <w:sz w:val="24"/>
          <w:szCs w:val="24"/>
          <w:lang w:val="de-DE"/>
        </w:rPr>
      </w:pPr>
    </w:p>
    <w:p w14:paraId="18720F18" w14:textId="77777777" w:rsidR="00A44643" w:rsidRPr="002F0E71" w:rsidRDefault="00A44643" w:rsidP="00A44643">
      <w:pPr>
        <w:rPr>
          <w:rFonts w:asciiTheme="minorHAnsi" w:hAnsiTheme="minorHAnsi" w:cstheme="minorHAnsi"/>
          <w:sz w:val="24"/>
          <w:szCs w:val="24"/>
          <w:lang w:val="de-DE"/>
        </w:rPr>
      </w:pPr>
    </w:p>
    <w:p w14:paraId="6AB9B7ED"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w:t>
      </w:r>
      <w:proofErr w:type="gramStart"/>
      <w:r w:rsidRPr="002F0E71">
        <w:rPr>
          <w:rFonts w:asciiTheme="minorHAnsi" w:hAnsiTheme="minorHAnsi" w:cstheme="minorHAnsi"/>
          <w:b/>
          <w:bCs/>
          <w:sz w:val="24"/>
          <w:szCs w:val="24"/>
          <w:lang w:val="de-DE"/>
        </w:rPr>
        <w:t>…</w:t>
      </w:r>
      <w:proofErr w:type="gramEnd"/>
      <w:r w:rsidRPr="002F0E71">
        <w:rPr>
          <w:rFonts w:asciiTheme="minorHAnsi" w:hAnsiTheme="minorHAnsi" w:cstheme="minorHAnsi"/>
          <w:b/>
          <w:bCs/>
          <w:sz w:val="24"/>
          <w:szCs w:val="24"/>
          <w:lang w:val="de-DE"/>
        </w:rPr>
        <w:t xml:space="preserve"> wenn der Arbeitgeber dem Arbeitnehmer eine betriebliche Altersversorgung über einen Versorgungsträger zusagt, der Name und die Anschrift dieses Versorgungsträgers“</w:t>
      </w:r>
    </w:p>
    <w:p w14:paraId="71D1DF61" w14:textId="77777777" w:rsidR="00A44643" w:rsidRPr="002F0E71" w:rsidRDefault="00A44643" w:rsidP="00A44643">
      <w:pPr>
        <w:rPr>
          <w:rFonts w:asciiTheme="minorHAnsi" w:hAnsiTheme="minorHAnsi" w:cstheme="minorHAnsi"/>
          <w:sz w:val="24"/>
          <w:szCs w:val="24"/>
          <w:lang w:val="de-DE"/>
        </w:rPr>
      </w:pPr>
    </w:p>
    <w:p w14:paraId="1B7375BD"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Sie sind gemäß § 29 TV DN während des Beschäftigungsverhältnisses zum Zweck der zusätzlichen Alters- und Hinterbliebenenversorgung versichert bei</w:t>
      </w:r>
    </w:p>
    <w:p w14:paraId="3778A3E9" w14:textId="77777777" w:rsidR="00A44643" w:rsidRPr="002F0E71" w:rsidRDefault="00A44643" w:rsidP="00A44643">
      <w:pPr>
        <w:rPr>
          <w:rFonts w:asciiTheme="minorHAnsi" w:hAnsiTheme="minorHAnsi" w:cstheme="minorHAnsi"/>
          <w:sz w:val="24"/>
          <w:szCs w:val="24"/>
          <w:lang w:val="de-DE"/>
        </w:rPr>
      </w:pPr>
    </w:p>
    <w:p w14:paraId="2A34E9BA" w14:textId="77777777" w:rsidR="00A44643" w:rsidRPr="002F0E71" w:rsidRDefault="00A44643" w:rsidP="00A44643">
      <w:pPr>
        <w:jc w:val="center"/>
        <w:rPr>
          <w:rFonts w:asciiTheme="minorHAnsi" w:hAnsiTheme="minorHAnsi" w:cstheme="minorHAnsi"/>
          <w:sz w:val="24"/>
          <w:szCs w:val="24"/>
          <w:lang w:val="de-DE"/>
        </w:rPr>
      </w:pPr>
      <w:r w:rsidRPr="002F0E71">
        <w:rPr>
          <w:rFonts w:asciiTheme="minorHAnsi" w:hAnsiTheme="minorHAnsi" w:cstheme="minorHAnsi"/>
          <w:sz w:val="24"/>
          <w:szCs w:val="24"/>
          <w:lang w:val="de-DE"/>
        </w:rPr>
        <w:t>(Name und Adresse i.d.R. KZVK Hannover; EZVK oder VBL)</w:t>
      </w:r>
    </w:p>
    <w:p w14:paraId="4AF7545E" w14:textId="77777777" w:rsidR="00A44643" w:rsidRPr="002F0E71" w:rsidRDefault="00A44643" w:rsidP="00A44643">
      <w:pPr>
        <w:rPr>
          <w:rFonts w:asciiTheme="minorHAnsi" w:hAnsiTheme="minorHAnsi" w:cstheme="minorHAnsi"/>
          <w:sz w:val="24"/>
          <w:szCs w:val="24"/>
          <w:lang w:val="de-DE"/>
        </w:rPr>
      </w:pPr>
    </w:p>
    <w:p w14:paraId="0D6C8526" w14:textId="77777777" w:rsidR="00A44643" w:rsidRPr="002F0E71" w:rsidRDefault="00A44643" w:rsidP="00A44643">
      <w:pPr>
        <w:rPr>
          <w:rFonts w:asciiTheme="minorHAnsi" w:hAnsiTheme="minorHAnsi" w:cstheme="minorHAnsi"/>
          <w:sz w:val="24"/>
          <w:szCs w:val="24"/>
          <w:lang w:val="de-DE"/>
        </w:rPr>
      </w:pPr>
    </w:p>
    <w:p w14:paraId="173CC4F8"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xml:space="preserve">„… </w:t>
      </w:r>
      <w:proofErr w:type="gramStart"/>
      <w:r w:rsidRPr="002F0E71">
        <w:rPr>
          <w:rFonts w:asciiTheme="minorHAnsi" w:hAnsiTheme="minorHAnsi" w:cstheme="minorHAnsi"/>
          <w:b/>
          <w:bCs/>
          <w:sz w:val="24"/>
          <w:szCs w:val="24"/>
          <w:lang w:val="de-DE"/>
        </w:rPr>
        <w:t>das</w:t>
      </w:r>
      <w:proofErr w:type="gramEnd"/>
      <w:r w:rsidRPr="002F0E71">
        <w:rPr>
          <w:rFonts w:asciiTheme="minorHAnsi" w:hAnsiTheme="minorHAnsi" w:cstheme="minorHAnsi"/>
          <w:b/>
          <w:bCs/>
          <w:sz w:val="24"/>
          <w:szCs w:val="24"/>
          <w:lang w:val="de-DE"/>
        </w:rPr>
        <w:t xml:space="preserve"> bei der Kündigung des Arbeitsverhältnisses von Arbeitgeber und Arbeitnehmer einzuhaltende Verfahren, mindestens das Schriftformerfordernis und die Fristen für die Kündigung des Arbeitsverhältnisses, sowie die Frist zur Erhebung einer Kündigungsschutzklage“</w:t>
      </w:r>
    </w:p>
    <w:p w14:paraId="115D207C" w14:textId="77777777" w:rsidR="00A44643" w:rsidRPr="002F0E71" w:rsidRDefault="00A44643" w:rsidP="00A44643">
      <w:pPr>
        <w:rPr>
          <w:rFonts w:asciiTheme="minorHAnsi" w:hAnsiTheme="minorHAnsi" w:cstheme="minorHAnsi"/>
          <w:b/>
          <w:sz w:val="24"/>
          <w:szCs w:val="24"/>
          <w:lang w:val="de-DE"/>
        </w:rPr>
      </w:pPr>
    </w:p>
    <w:p w14:paraId="3CB3E5FA" w14:textId="77777777" w:rsidR="00A44643" w:rsidRPr="002F0E71" w:rsidRDefault="00A44643" w:rsidP="00A44643">
      <w:pPr>
        <w:numPr>
          <w:ilvl w:val="0"/>
          <w:numId w:val="3"/>
        </w:numPr>
        <w:rPr>
          <w:rFonts w:asciiTheme="minorHAnsi" w:hAnsiTheme="minorHAnsi" w:cstheme="minorHAnsi"/>
          <w:sz w:val="24"/>
          <w:szCs w:val="24"/>
          <w:lang w:val="de-DE"/>
        </w:rPr>
      </w:pPr>
      <w:r w:rsidRPr="002F0E71">
        <w:rPr>
          <w:rFonts w:asciiTheme="minorHAnsi" w:hAnsiTheme="minorHAnsi" w:cstheme="minorHAnsi"/>
          <w:sz w:val="24"/>
          <w:szCs w:val="24"/>
          <w:lang w:val="de-DE"/>
        </w:rPr>
        <w:t>Jede Kündigung des Arbeitsverhältnisses bedarf zu ihrer Wirksamkeit der Schriftform; die elektronische Form ist ausgeschlossen (§ 34 Absatz 1, § 623 BGB).</w:t>
      </w:r>
    </w:p>
    <w:p w14:paraId="5C8A72BF" w14:textId="77777777" w:rsidR="00A44643" w:rsidRPr="002F0E71" w:rsidRDefault="00A44643" w:rsidP="00A44643">
      <w:pPr>
        <w:rPr>
          <w:rFonts w:asciiTheme="minorHAnsi" w:hAnsiTheme="minorHAnsi" w:cstheme="minorHAnsi"/>
          <w:sz w:val="24"/>
          <w:szCs w:val="24"/>
          <w:lang w:val="de-DE"/>
        </w:rPr>
      </w:pPr>
    </w:p>
    <w:p w14:paraId="4660FBCD" w14:textId="77777777" w:rsidR="00A44643" w:rsidRPr="002F0E71" w:rsidRDefault="00A44643" w:rsidP="00A44643">
      <w:pPr>
        <w:numPr>
          <w:ilvl w:val="0"/>
          <w:numId w:val="3"/>
        </w:numPr>
        <w:rPr>
          <w:rFonts w:asciiTheme="minorHAnsi" w:hAnsiTheme="minorHAnsi" w:cstheme="minorHAnsi"/>
          <w:sz w:val="24"/>
          <w:szCs w:val="24"/>
          <w:lang w:val="de-DE"/>
        </w:rPr>
      </w:pPr>
      <w:r w:rsidRPr="002F0E71">
        <w:rPr>
          <w:rFonts w:asciiTheme="minorHAnsi" w:hAnsiTheme="minorHAnsi" w:cstheme="minorHAnsi"/>
          <w:sz w:val="24"/>
          <w:szCs w:val="24"/>
          <w:lang w:val="de-DE"/>
        </w:rPr>
        <w:t>Beide Parteien können das Arbeitsverhältnis unter Einhaltung der in § 34 Absatz 2 TV DN geregelten Kündigungsfristen kündigen; während der vereinbarten Probezeit (siehe oben Ziff. 6) beträgt die gesetzliche Kündigungsfrist zwei Wochen (§ 622 Abs. 3 BGB). Für Schwerbehinderte gilt die gesetzliche Mindestkündigungsfrist von vier Wochen (§ 169 SGB IX)</w:t>
      </w:r>
    </w:p>
    <w:p w14:paraId="11A8CF54" w14:textId="77777777" w:rsidR="00A44643" w:rsidRPr="002F0E71" w:rsidRDefault="00A44643" w:rsidP="00A44643">
      <w:pPr>
        <w:rPr>
          <w:rFonts w:asciiTheme="minorHAnsi" w:hAnsiTheme="minorHAnsi" w:cstheme="minorHAnsi"/>
          <w:sz w:val="24"/>
          <w:szCs w:val="24"/>
          <w:lang w:val="de-DE"/>
        </w:rPr>
      </w:pPr>
    </w:p>
    <w:p w14:paraId="1426738E" w14:textId="77777777" w:rsidR="00A44643" w:rsidRPr="002F0E71" w:rsidRDefault="00A44643" w:rsidP="00A44643">
      <w:pPr>
        <w:numPr>
          <w:ilvl w:val="0"/>
          <w:numId w:val="3"/>
        </w:numPr>
        <w:rPr>
          <w:rFonts w:asciiTheme="minorHAnsi" w:hAnsiTheme="minorHAnsi" w:cstheme="minorHAnsi"/>
          <w:sz w:val="24"/>
          <w:szCs w:val="24"/>
          <w:lang w:val="de-DE"/>
        </w:rPr>
      </w:pPr>
      <w:r w:rsidRPr="002F0E71">
        <w:rPr>
          <w:rFonts w:asciiTheme="minorHAnsi" w:hAnsiTheme="minorHAnsi" w:cstheme="minorHAnsi"/>
          <w:sz w:val="24"/>
          <w:szCs w:val="24"/>
          <w:lang w:val="de-DE"/>
        </w:rPr>
        <w:t xml:space="preserve">Arbeitnehmer, die geltend machen wollen, dass eine Kündigung sozial ungerechtfertigt oder aus anderen Gründen rechtsunwirksam ist, müssen innerhalb von drei Wochen nach Zugang der schriftlichen Kündigung Klage beim zuständigen </w:t>
      </w:r>
      <w:r w:rsidRPr="002F0E71">
        <w:rPr>
          <w:rFonts w:asciiTheme="minorHAnsi" w:hAnsiTheme="minorHAnsi" w:cstheme="minorHAnsi"/>
          <w:sz w:val="24"/>
          <w:szCs w:val="24"/>
          <w:lang w:val="de-DE"/>
        </w:rPr>
        <w:lastRenderedPageBreak/>
        <w:t>Arbeitsgericht auf Feststellung erheben, dass das Arbeitsverhältnis durch die Kündigung nicht aufgelöst ist (§ 4 KSchG).</w:t>
      </w:r>
      <w:r w:rsidRPr="002F0E71">
        <w:rPr>
          <w:rFonts w:asciiTheme="minorHAnsi" w:hAnsiTheme="minorHAnsi" w:cstheme="minorHAnsi"/>
          <w:sz w:val="24"/>
          <w:szCs w:val="24"/>
        </w:rPr>
        <w:t xml:space="preserve"> </w:t>
      </w:r>
      <w:r w:rsidRPr="002F0E71">
        <w:rPr>
          <w:rFonts w:asciiTheme="minorHAnsi" w:hAnsiTheme="minorHAnsi" w:cstheme="minorHAnsi"/>
          <w:sz w:val="24"/>
          <w:szCs w:val="24"/>
          <w:lang w:val="de-DE"/>
        </w:rPr>
        <w:t>Zuständiges Gericht ist u.a. gem. § 48 Abs. 1a ArbGG das Arbeitsgericht des Arbeitsorts.</w:t>
      </w:r>
    </w:p>
    <w:p w14:paraId="222BBE3E" w14:textId="77777777" w:rsidR="00A44643" w:rsidRPr="002F0E71" w:rsidRDefault="00A44643" w:rsidP="00A44643">
      <w:pPr>
        <w:rPr>
          <w:rFonts w:asciiTheme="minorHAnsi" w:hAnsiTheme="minorHAnsi" w:cstheme="minorHAnsi"/>
          <w:sz w:val="24"/>
          <w:szCs w:val="24"/>
          <w:lang w:val="de-DE"/>
        </w:rPr>
      </w:pPr>
    </w:p>
    <w:p w14:paraId="032E1816" w14:textId="77777777" w:rsidR="00A44643" w:rsidRPr="002F0E71" w:rsidRDefault="00A44643" w:rsidP="00A44643">
      <w:pPr>
        <w:rPr>
          <w:rFonts w:asciiTheme="minorHAnsi" w:hAnsiTheme="minorHAnsi" w:cstheme="minorHAnsi"/>
          <w:sz w:val="24"/>
          <w:szCs w:val="24"/>
          <w:lang w:val="de-DE"/>
        </w:rPr>
      </w:pPr>
    </w:p>
    <w:p w14:paraId="1A5EA304" w14:textId="77777777" w:rsidR="00A44643" w:rsidRPr="002F0E71" w:rsidRDefault="00A44643" w:rsidP="00A44643">
      <w:pPr>
        <w:numPr>
          <w:ilvl w:val="0"/>
          <w:numId w:val="2"/>
        </w:numPr>
        <w:rPr>
          <w:rFonts w:asciiTheme="minorHAnsi" w:hAnsiTheme="minorHAnsi" w:cstheme="minorHAnsi"/>
          <w:b/>
          <w:bCs/>
          <w:sz w:val="24"/>
          <w:szCs w:val="24"/>
          <w:lang w:val="de-DE"/>
        </w:rPr>
      </w:pPr>
      <w:r w:rsidRPr="002F0E71">
        <w:rPr>
          <w:rFonts w:asciiTheme="minorHAnsi" w:hAnsiTheme="minorHAnsi" w:cstheme="minorHAnsi"/>
          <w:b/>
          <w:bCs/>
          <w:sz w:val="24"/>
          <w:szCs w:val="24"/>
          <w:lang w:val="de-DE"/>
        </w:rPr>
        <w:t>„… ein in allgemeiner Form gehaltener Hinweis auf die auf das Arbeitsverhältnis anwendbaren Tarifverträge, Betriebs- oder Dienstvereinbarungen sowie Regelungen paritätisch besetzter Kommissionen, die auf der Grundlage kirchlichen Rechts Arbeitsbedingungen für den Bereich kirchlicher Arbeitgeber festlegen“</w:t>
      </w:r>
    </w:p>
    <w:p w14:paraId="3BA08B93" w14:textId="77777777" w:rsidR="00A44643" w:rsidRPr="002F0E71" w:rsidRDefault="00A44643" w:rsidP="00A44643">
      <w:pPr>
        <w:rPr>
          <w:rFonts w:asciiTheme="minorHAnsi" w:hAnsiTheme="minorHAnsi" w:cstheme="minorHAnsi"/>
          <w:b/>
          <w:sz w:val="24"/>
          <w:szCs w:val="24"/>
          <w:lang w:val="de-DE"/>
        </w:rPr>
      </w:pPr>
    </w:p>
    <w:p w14:paraId="19175CF2"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Auf Ihr Arbeitsverhältnis finden der Tarifvertrag Diakonie Niedersachsen vom 19.09.2014 (TV DN) in der jeweils geltenden Fassung und die für die Einrichtung, in der sich ihr Arbeitsplatz befindet, geltenden Dienstvereinbarungen und Ordnungen Anwendung.</w:t>
      </w:r>
    </w:p>
    <w:p w14:paraId="305581E3" w14:textId="77777777" w:rsidR="00A44643" w:rsidRDefault="00A44643" w:rsidP="00A44643">
      <w:pPr>
        <w:rPr>
          <w:rFonts w:asciiTheme="minorHAnsi" w:hAnsiTheme="minorHAnsi" w:cstheme="minorHAnsi"/>
          <w:sz w:val="24"/>
          <w:szCs w:val="24"/>
          <w:lang w:val="de-DE"/>
        </w:rPr>
      </w:pPr>
    </w:p>
    <w:p w14:paraId="52BCDF36" w14:textId="77777777" w:rsidR="008E5EA5" w:rsidRPr="002F0E71" w:rsidRDefault="008E5EA5" w:rsidP="00A44643">
      <w:pPr>
        <w:rPr>
          <w:rFonts w:asciiTheme="minorHAnsi" w:hAnsiTheme="minorHAnsi" w:cstheme="minorHAnsi"/>
          <w:sz w:val="24"/>
          <w:szCs w:val="24"/>
          <w:lang w:val="de-DE"/>
        </w:rPr>
      </w:pPr>
    </w:p>
    <w:p w14:paraId="5B64B05D"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Mit freundlichen Grüßen</w:t>
      </w:r>
    </w:p>
    <w:p w14:paraId="40CEC3E4" w14:textId="77777777" w:rsidR="00A44643" w:rsidRPr="002F0E71" w:rsidRDefault="00A44643" w:rsidP="00A44643">
      <w:pPr>
        <w:rPr>
          <w:rFonts w:asciiTheme="minorHAnsi" w:hAnsiTheme="minorHAnsi" w:cstheme="minorHAnsi"/>
          <w:sz w:val="24"/>
          <w:szCs w:val="24"/>
          <w:lang w:val="de-DE"/>
        </w:rPr>
      </w:pPr>
    </w:p>
    <w:p w14:paraId="573DCF14"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Ort,</w:t>
      </w:r>
    </w:p>
    <w:p w14:paraId="793E1684" w14:textId="77777777" w:rsidR="00A44643" w:rsidRPr="002F0E71" w:rsidRDefault="00A44643" w:rsidP="00A44643">
      <w:pPr>
        <w:rPr>
          <w:rFonts w:asciiTheme="minorHAnsi" w:hAnsiTheme="minorHAnsi" w:cstheme="minorHAnsi"/>
          <w:sz w:val="24"/>
          <w:szCs w:val="24"/>
          <w:lang w:val="de-DE"/>
        </w:rPr>
      </w:pPr>
    </w:p>
    <w:p w14:paraId="5DF2C781" w14:textId="77777777" w:rsidR="00A44643" w:rsidRPr="002F0E71" w:rsidRDefault="00A44643" w:rsidP="00A44643">
      <w:pPr>
        <w:rPr>
          <w:rFonts w:asciiTheme="minorHAnsi" w:hAnsiTheme="minorHAnsi" w:cstheme="minorHAnsi"/>
          <w:sz w:val="24"/>
          <w:szCs w:val="24"/>
          <w:lang w:val="de-DE"/>
        </w:rPr>
      </w:pPr>
    </w:p>
    <w:p w14:paraId="45DC7BF3"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[Unterschrift Arbeitgeber]</w:t>
      </w:r>
    </w:p>
    <w:p w14:paraId="368BFC2F" w14:textId="77777777" w:rsidR="00A44643" w:rsidRPr="002F0E71" w:rsidRDefault="00A44643" w:rsidP="00A44643">
      <w:pPr>
        <w:rPr>
          <w:rFonts w:asciiTheme="minorHAnsi" w:hAnsiTheme="minorHAnsi" w:cstheme="minorHAnsi"/>
          <w:sz w:val="24"/>
          <w:szCs w:val="24"/>
          <w:lang w:val="de-DE"/>
        </w:rPr>
      </w:pPr>
    </w:p>
    <w:p w14:paraId="335667EC"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u w:val="single"/>
          <w:lang w:val="de-DE"/>
        </w:rPr>
        <w:t>Auf Kopie:</w:t>
      </w:r>
    </w:p>
    <w:p w14:paraId="14DDA234" w14:textId="77777777" w:rsidR="00A44643" w:rsidRPr="002F0E71" w:rsidRDefault="00A44643" w:rsidP="00A44643">
      <w:pPr>
        <w:rPr>
          <w:rFonts w:asciiTheme="minorHAnsi" w:hAnsiTheme="minorHAnsi" w:cstheme="minorHAnsi"/>
          <w:sz w:val="24"/>
          <w:szCs w:val="24"/>
          <w:lang w:val="de-DE"/>
        </w:rPr>
      </w:pPr>
    </w:p>
    <w:p w14:paraId="15A453B9"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 xml:space="preserve">Ich habe heute eine im Original unterzeichnete Abschrift dieses Nachweises erhalten. </w:t>
      </w:r>
    </w:p>
    <w:p w14:paraId="5C2CA7D6" w14:textId="77777777" w:rsidR="00A44643" w:rsidRPr="002F0E71" w:rsidRDefault="00A44643" w:rsidP="00A44643">
      <w:pPr>
        <w:rPr>
          <w:rFonts w:asciiTheme="minorHAnsi" w:hAnsiTheme="minorHAnsi" w:cstheme="minorHAnsi"/>
          <w:sz w:val="24"/>
          <w:szCs w:val="24"/>
          <w:lang w:val="de-DE"/>
        </w:rPr>
      </w:pPr>
    </w:p>
    <w:p w14:paraId="382FAF75"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Ort,</w:t>
      </w:r>
    </w:p>
    <w:p w14:paraId="186AF8DE" w14:textId="77777777" w:rsidR="00A44643" w:rsidRPr="002F0E71" w:rsidRDefault="00A44643" w:rsidP="00A44643">
      <w:pPr>
        <w:rPr>
          <w:rFonts w:asciiTheme="minorHAnsi" w:hAnsiTheme="minorHAnsi" w:cstheme="minorHAnsi"/>
          <w:sz w:val="24"/>
          <w:szCs w:val="24"/>
          <w:lang w:val="de-DE"/>
        </w:rPr>
      </w:pPr>
    </w:p>
    <w:p w14:paraId="5ADA1C90" w14:textId="77777777" w:rsidR="00A44643" w:rsidRPr="002F0E71" w:rsidRDefault="00A44643" w:rsidP="00A44643">
      <w:pPr>
        <w:rPr>
          <w:rFonts w:asciiTheme="minorHAnsi" w:hAnsiTheme="minorHAnsi" w:cstheme="minorHAnsi"/>
          <w:sz w:val="24"/>
          <w:szCs w:val="24"/>
          <w:lang w:val="de-DE"/>
        </w:rPr>
      </w:pPr>
    </w:p>
    <w:p w14:paraId="7C8697D3" w14:textId="77777777" w:rsidR="00A44643" w:rsidRPr="002F0E71" w:rsidRDefault="00A44643" w:rsidP="00A44643">
      <w:pPr>
        <w:rPr>
          <w:rFonts w:asciiTheme="minorHAnsi" w:hAnsiTheme="minorHAnsi" w:cstheme="minorHAnsi"/>
          <w:sz w:val="24"/>
          <w:szCs w:val="24"/>
          <w:lang w:val="de-DE"/>
        </w:rPr>
      </w:pPr>
      <w:r w:rsidRPr="002F0E71">
        <w:rPr>
          <w:rFonts w:asciiTheme="minorHAnsi" w:hAnsiTheme="minorHAnsi" w:cstheme="minorHAnsi"/>
          <w:sz w:val="24"/>
          <w:szCs w:val="24"/>
          <w:lang w:val="de-DE"/>
        </w:rPr>
        <w:t>[Unterschrift Arbeitnehmer/in]</w:t>
      </w:r>
      <w:r w:rsidRPr="002F0E71">
        <w:rPr>
          <w:rFonts w:asciiTheme="minorHAnsi" w:hAnsiTheme="minorHAnsi" w:cstheme="minorHAnsi"/>
          <w:sz w:val="24"/>
          <w:szCs w:val="24"/>
        </w:rPr>
        <w:t xml:space="preserve"> </w:t>
      </w:r>
    </w:p>
    <w:p w14:paraId="527B7FD9" w14:textId="77777777" w:rsidR="00A44643" w:rsidRPr="002F0E71" w:rsidRDefault="00A44643" w:rsidP="00A44643">
      <w:pPr>
        <w:spacing w:line="360" w:lineRule="auto"/>
        <w:rPr>
          <w:rFonts w:asciiTheme="minorHAnsi" w:hAnsiTheme="minorHAnsi" w:cstheme="minorHAnsi"/>
        </w:rPr>
      </w:pPr>
    </w:p>
    <w:p w14:paraId="32977DEC" w14:textId="2ADB5F5C" w:rsidR="00CF1C47" w:rsidRPr="00CF1C47" w:rsidRDefault="00CF1C47" w:rsidP="00CF1C47">
      <w:pPr>
        <w:jc w:val="center"/>
        <w:rPr>
          <w:rFonts w:asciiTheme="minorHAnsi" w:hAnsiTheme="minorHAnsi" w:cstheme="minorHAnsi"/>
          <w:b/>
          <w:bCs/>
          <w:sz w:val="24"/>
          <w:szCs w:val="24"/>
          <w:lang w:val="de-DE"/>
        </w:rPr>
      </w:pPr>
      <w:r w:rsidRPr="00CF1C47">
        <w:rPr>
          <w:rFonts w:asciiTheme="minorHAnsi" w:hAnsiTheme="minorHAnsi" w:cstheme="minorHAnsi"/>
          <w:b/>
          <w:bCs/>
          <w:sz w:val="24"/>
          <w:szCs w:val="24"/>
          <w:lang w:val="de-DE"/>
        </w:rPr>
        <w:t xml:space="preserve">- Achtung: Jeder Nachweis muss im zu übergebenden Original vom Arbeitgeber oder seinem hierzu </w:t>
      </w:r>
      <w:r w:rsidR="004549F8">
        <w:rPr>
          <w:rFonts w:asciiTheme="minorHAnsi" w:hAnsiTheme="minorHAnsi" w:cstheme="minorHAnsi"/>
          <w:b/>
          <w:bCs/>
          <w:sz w:val="24"/>
          <w:szCs w:val="24"/>
          <w:lang w:val="de-DE"/>
        </w:rPr>
        <w:t>B</w:t>
      </w:r>
      <w:r w:rsidRPr="00CF1C47">
        <w:rPr>
          <w:rFonts w:asciiTheme="minorHAnsi" w:hAnsiTheme="minorHAnsi" w:cstheme="minorHAnsi"/>
          <w:b/>
          <w:bCs/>
          <w:sz w:val="24"/>
          <w:szCs w:val="24"/>
          <w:lang w:val="de-DE"/>
        </w:rPr>
        <w:t>evollmächtigten eigenhändig unterschrieben werden -</w:t>
      </w:r>
    </w:p>
    <w:p w14:paraId="525EC3DE" w14:textId="234D9703" w:rsidR="000C6288" w:rsidRPr="00A44643" w:rsidRDefault="000C6288" w:rsidP="00CF1C47"/>
    <w:sectPr w:rsidR="000C6288" w:rsidRPr="00A44643" w:rsidSect="003B419D">
      <w:headerReference w:type="default" r:id="rId11"/>
      <w:footerReference w:type="default" r:id="rId12"/>
      <w:pgSz w:w="11910" w:h="16840"/>
      <w:pgMar w:top="1417" w:right="1417" w:bottom="1134" w:left="1417" w:header="707" w:footer="9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4053" w14:textId="77777777" w:rsidR="00133F3D" w:rsidRDefault="00133F3D">
      <w:r>
        <w:separator/>
      </w:r>
    </w:p>
  </w:endnote>
  <w:endnote w:type="continuationSeparator" w:id="0">
    <w:p w14:paraId="5140C81C" w14:textId="77777777" w:rsidR="00133F3D" w:rsidRDefault="0013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388E" w14:textId="77777777" w:rsidR="009F4DAC" w:rsidRDefault="009F4DAC">
    <w:pPr>
      <w:pStyle w:val="Fuzeile"/>
      <w:jc w:val="right"/>
    </w:pPr>
  </w:p>
  <w:p w14:paraId="0638532D" w14:textId="69A11A69" w:rsidR="009F4DAC" w:rsidRPr="009F4DAC" w:rsidRDefault="009F4DAC">
    <w:pPr>
      <w:pStyle w:val="Fuzeile"/>
      <w:jc w:val="right"/>
      <w:rPr>
        <w:rFonts w:asciiTheme="minorHAnsi" w:hAnsiTheme="minorHAnsi" w:cstheme="minorHAnsi"/>
        <w:sz w:val="20"/>
        <w:szCs w:val="20"/>
      </w:rPr>
    </w:pPr>
    <w:proofErr w:type="spellStart"/>
    <w:r w:rsidRPr="009F4DAC">
      <w:rPr>
        <w:rFonts w:asciiTheme="minorHAnsi" w:hAnsiTheme="minorHAnsi" w:cstheme="minorHAnsi"/>
        <w:sz w:val="20"/>
        <w:szCs w:val="20"/>
      </w:rPr>
      <w:t>Seite</w:t>
    </w:r>
    <w:proofErr w:type="spellEnd"/>
    <w:r w:rsidRPr="009F4DAC">
      <w:rPr>
        <w:rFonts w:asciiTheme="minorHAnsi" w:hAnsiTheme="minorHAnsi" w:cstheme="minorHAnsi"/>
        <w:sz w:val="20"/>
        <w:szCs w:val="20"/>
      </w:rPr>
      <w:t xml:space="preserve"> </w:t>
    </w:r>
    <w:sdt>
      <w:sdtPr>
        <w:rPr>
          <w:rFonts w:asciiTheme="minorHAnsi" w:hAnsiTheme="minorHAnsi" w:cstheme="minorHAnsi"/>
          <w:sz w:val="20"/>
          <w:szCs w:val="20"/>
        </w:rPr>
        <w:id w:val="-2103939327"/>
        <w:docPartObj>
          <w:docPartGallery w:val="Page Numbers (Bottom of Page)"/>
          <w:docPartUnique/>
        </w:docPartObj>
      </w:sdtPr>
      <w:sdtContent>
        <w:r w:rsidRPr="009F4DAC">
          <w:rPr>
            <w:rFonts w:asciiTheme="minorHAnsi" w:hAnsiTheme="minorHAnsi" w:cstheme="minorHAnsi"/>
            <w:sz w:val="20"/>
            <w:szCs w:val="20"/>
          </w:rPr>
          <w:fldChar w:fldCharType="begin"/>
        </w:r>
        <w:r w:rsidRPr="009F4DAC">
          <w:rPr>
            <w:rFonts w:asciiTheme="minorHAnsi" w:hAnsiTheme="minorHAnsi" w:cstheme="minorHAnsi"/>
            <w:sz w:val="20"/>
            <w:szCs w:val="20"/>
          </w:rPr>
          <w:instrText>PAGE   \* MERGEFORMAT</w:instrText>
        </w:r>
        <w:r w:rsidRPr="009F4DAC">
          <w:rPr>
            <w:rFonts w:asciiTheme="minorHAnsi" w:hAnsiTheme="minorHAnsi" w:cstheme="minorHAnsi"/>
            <w:sz w:val="20"/>
            <w:szCs w:val="20"/>
          </w:rPr>
          <w:fldChar w:fldCharType="separate"/>
        </w:r>
        <w:r w:rsidRPr="009F4DAC">
          <w:rPr>
            <w:rFonts w:asciiTheme="minorHAnsi" w:hAnsiTheme="minorHAnsi" w:cstheme="minorHAnsi"/>
            <w:sz w:val="20"/>
            <w:szCs w:val="20"/>
            <w:lang w:val="de-DE"/>
          </w:rPr>
          <w:t>2</w:t>
        </w:r>
        <w:r w:rsidRPr="009F4DAC">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9F4DAC">
          <w:rPr>
            <w:rFonts w:asciiTheme="minorHAnsi" w:hAnsiTheme="minorHAnsi" w:cstheme="minorHAnsi"/>
            <w:sz w:val="20"/>
            <w:szCs w:val="20"/>
          </w:rPr>
          <w:t>von 4</w:t>
        </w:r>
      </w:sdtContent>
    </w:sdt>
  </w:p>
  <w:p w14:paraId="5943FB45" w14:textId="19CE2C24" w:rsidR="00B8519E" w:rsidRDefault="00B8519E" w:rsidP="00267949">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0388" w14:textId="77777777" w:rsidR="00133F3D" w:rsidRDefault="00133F3D">
      <w:r>
        <w:separator/>
      </w:r>
    </w:p>
  </w:footnote>
  <w:footnote w:type="continuationSeparator" w:id="0">
    <w:p w14:paraId="2E3A82CA" w14:textId="77777777" w:rsidR="00133F3D" w:rsidRDefault="0013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BEA0" w14:textId="060AB1CE" w:rsidR="00B8519E" w:rsidRDefault="00B8519E">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CA2"/>
    <w:multiLevelType w:val="hybridMultilevel"/>
    <w:tmpl w:val="728E26AE"/>
    <w:lvl w:ilvl="0" w:tplc="23A02BDA">
      <w:start w:val="1"/>
      <w:numFmt w:val="decimal"/>
      <w:lvlText w:val="%1."/>
      <w:lvlJc w:val="left"/>
      <w:pPr>
        <w:ind w:left="682" w:hanging="567"/>
      </w:pPr>
      <w:rPr>
        <w:rFonts w:asciiTheme="majorHAnsi" w:eastAsia="Palatino Linotype" w:hAnsiTheme="majorHAnsi" w:cs="Palatino Linotype" w:hint="default"/>
        <w:b/>
        <w:bCs/>
        <w:w w:val="100"/>
        <w:sz w:val="22"/>
        <w:szCs w:val="22"/>
      </w:rPr>
    </w:lvl>
    <w:lvl w:ilvl="1" w:tplc="EE0AABCE">
      <w:numFmt w:val="bullet"/>
      <w:lvlText w:val=""/>
      <w:lvlJc w:val="left"/>
      <w:pPr>
        <w:ind w:left="1107" w:hanging="425"/>
      </w:pPr>
      <w:rPr>
        <w:rFonts w:ascii="Wingdings" w:eastAsia="Wingdings" w:hAnsi="Wingdings" w:cs="Wingdings" w:hint="default"/>
        <w:w w:val="100"/>
        <w:sz w:val="21"/>
        <w:szCs w:val="21"/>
      </w:rPr>
    </w:lvl>
    <w:lvl w:ilvl="2" w:tplc="8D0A6140">
      <w:numFmt w:val="bullet"/>
      <w:lvlText w:val="•"/>
      <w:lvlJc w:val="left"/>
      <w:pPr>
        <w:ind w:left="2011" w:hanging="425"/>
      </w:pPr>
      <w:rPr>
        <w:rFonts w:hint="default"/>
      </w:rPr>
    </w:lvl>
    <w:lvl w:ilvl="3" w:tplc="5BAE934C">
      <w:numFmt w:val="bullet"/>
      <w:lvlText w:val="•"/>
      <w:lvlJc w:val="left"/>
      <w:pPr>
        <w:ind w:left="2923" w:hanging="425"/>
      </w:pPr>
      <w:rPr>
        <w:rFonts w:hint="default"/>
      </w:rPr>
    </w:lvl>
    <w:lvl w:ilvl="4" w:tplc="6E008D1E">
      <w:numFmt w:val="bullet"/>
      <w:lvlText w:val="•"/>
      <w:lvlJc w:val="left"/>
      <w:pPr>
        <w:ind w:left="3835" w:hanging="425"/>
      </w:pPr>
      <w:rPr>
        <w:rFonts w:hint="default"/>
      </w:rPr>
    </w:lvl>
    <w:lvl w:ilvl="5" w:tplc="3954B236">
      <w:numFmt w:val="bullet"/>
      <w:lvlText w:val="•"/>
      <w:lvlJc w:val="left"/>
      <w:pPr>
        <w:ind w:left="4747" w:hanging="425"/>
      </w:pPr>
      <w:rPr>
        <w:rFonts w:hint="default"/>
      </w:rPr>
    </w:lvl>
    <w:lvl w:ilvl="6" w:tplc="2F2C0B3E">
      <w:numFmt w:val="bullet"/>
      <w:lvlText w:val="•"/>
      <w:lvlJc w:val="left"/>
      <w:pPr>
        <w:ind w:left="5659" w:hanging="425"/>
      </w:pPr>
      <w:rPr>
        <w:rFonts w:hint="default"/>
      </w:rPr>
    </w:lvl>
    <w:lvl w:ilvl="7" w:tplc="A9CC6BFE">
      <w:numFmt w:val="bullet"/>
      <w:lvlText w:val="•"/>
      <w:lvlJc w:val="left"/>
      <w:pPr>
        <w:ind w:left="6570" w:hanging="425"/>
      </w:pPr>
      <w:rPr>
        <w:rFonts w:hint="default"/>
      </w:rPr>
    </w:lvl>
    <w:lvl w:ilvl="8" w:tplc="7438140C">
      <w:numFmt w:val="bullet"/>
      <w:lvlText w:val="•"/>
      <w:lvlJc w:val="left"/>
      <w:pPr>
        <w:ind w:left="7482" w:hanging="425"/>
      </w:pPr>
      <w:rPr>
        <w:rFonts w:hint="default"/>
      </w:rPr>
    </w:lvl>
  </w:abstractNum>
  <w:abstractNum w:abstractNumId="1" w15:restartNumberingAfterBreak="0">
    <w:nsid w:val="10E67598"/>
    <w:multiLevelType w:val="hybridMultilevel"/>
    <w:tmpl w:val="591870B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7276FAD"/>
    <w:multiLevelType w:val="hybridMultilevel"/>
    <w:tmpl w:val="0D140182"/>
    <w:lvl w:ilvl="0" w:tplc="46E8C0B8">
      <w:start w:val="1"/>
      <w:numFmt w:val="lowerLetter"/>
      <w:lvlText w:val="%1)"/>
      <w:lvlJc w:val="left"/>
      <w:pPr>
        <w:ind w:left="1110" w:hanging="428"/>
      </w:pPr>
      <w:rPr>
        <w:rFonts w:ascii="Palatino Linotype" w:eastAsia="Palatino Linotype" w:hAnsi="Palatino Linotype" w:cs="Palatino Linotype" w:hint="default"/>
        <w:b/>
        <w:bCs/>
        <w:w w:val="100"/>
        <w:sz w:val="21"/>
        <w:szCs w:val="21"/>
      </w:rPr>
    </w:lvl>
    <w:lvl w:ilvl="1" w:tplc="DCC2901E">
      <w:numFmt w:val="bullet"/>
      <w:lvlText w:val="•"/>
      <w:lvlJc w:val="left"/>
      <w:pPr>
        <w:ind w:left="1938" w:hanging="428"/>
      </w:pPr>
      <w:rPr>
        <w:rFonts w:hint="default"/>
      </w:rPr>
    </w:lvl>
    <w:lvl w:ilvl="2" w:tplc="65E8D736">
      <w:numFmt w:val="bullet"/>
      <w:lvlText w:val="•"/>
      <w:lvlJc w:val="left"/>
      <w:pPr>
        <w:ind w:left="2757" w:hanging="428"/>
      </w:pPr>
      <w:rPr>
        <w:rFonts w:hint="default"/>
      </w:rPr>
    </w:lvl>
    <w:lvl w:ilvl="3" w:tplc="AC4C7FE0">
      <w:numFmt w:val="bullet"/>
      <w:lvlText w:val="•"/>
      <w:lvlJc w:val="left"/>
      <w:pPr>
        <w:ind w:left="3575" w:hanging="428"/>
      </w:pPr>
      <w:rPr>
        <w:rFonts w:hint="default"/>
      </w:rPr>
    </w:lvl>
    <w:lvl w:ilvl="4" w:tplc="19B0E49A">
      <w:numFmt w:val="bullet"/>
      <w:lvlText w:val="•"/>
      <w:lvlJc w:val="left"/>
      <w:pPr>
        <w:ind w:left="4394" w:hanging="428"/>
      </w:pPr>
      <w:rPr>
        <w:rFonts w:hint="default"/>
      </w:rPr>
    </w:lvl>
    <w:lvl w:ilvl="5" w:tplc="915C16CC">
      <w:numFmt w:val="bullet"/>
      <w:lvlText w:val="•"/>
      <w:lvlJc w:val="left"/>
      <w:pPr>
        <w:ind w:left="5213" w:hanging="428"/>
      </w:pPr>
      <w:rPr>
        <w:rFonts w:hint="default"/>
      </w:rPr>
    </w:lvl>
    <w:lvl w:ilvl="6" w:tplc="F8989CBA">
      <w:numFmt w:val="bullet"/>
      <w:lvlText w:val="•"/>
      <w:lvlJc w:val="left"/>
      <w:pPr>
        <w:ind w:left="6031" w:hanging="428"/>
      </w:pPr>
      <w:rPr>
        <w:rFonts w:hint="default"/>
      </w:rPr>
    </w:lvl>
    <w:lvl w:ilvl="7" w:tplc="216A2972">
      <w:numFmt w:val="bullet"/>
      <w:lvlText w:val="•"/>
      <w:lvlJc w:val="left"/>
      <w:pPr>
        <w:ind w:left="6850" w:hanging="428"/>
      </w:pPr>
      <w:rPr>
        <w:rFonts w:hint="default"/>
      </w:rPr>
    </w:lvl>
    <w:lvl w:ilvl="8" w:tplc="4AE809CE">
      <w:numFmt w:val="bullet"/>
      <w:lvlText w:val="•"/>
      <w:lvlJc w:val="left"/>
      <w:pPr>
        <w:ind w:left="7669" w:hanging="428"/>
      </w:pPr>
      <w:rPr>
        <w:rFonts w:hint="default"/>
      </w:rPr>
    </w:lvl>
  </w:abstractNum>
  <w:abstractNum w:abstractNumId="3" w15:restartNumberingAfterBreak="0">
    <w:nsid w:val="18290B90"/>
    <w:multiLevelType w:val="hybridMultilevel"/>
    <w:tmpl w:val="80C22D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E802CD0"/>
    <w:multiLevelType w:val="hybridMultilevel"/>
    <w:tmpl w:val="DD98B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3785617">
    <w:abstractNumId w:val="2"/>
  </w:num>
  <w:num w:numId="2" w16cid:durableId="591208369">
    <w:abstractNumId w:val="0"/>
  </w:num>
  <w:num w:numId="3" w16cid:durableId="1974092705">
    <w:abstractNumId w:val="4"/>
  </w:num>
  <w:num w:numId="4" w16cid:durableId="961229043">
    <w:abstractNumId w:val="3"/>
  </w:num>
  <w:num w:numId="5" w16cid:durableId="93523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9E"/>
    <w:rsid w:val="00013F6F"/>
    <w:rsid w:val="00030508"/>
    <w:rsid w:val="000452B8"/>
    <w:rsid w:val="00094F6E"/>
    <w:rsid w:val="00097CA5"/>
    <w:rsid w:val="000C6288"/>
    <w:rsid w:val="000D4B11"/>
    <w:rsid w:val="00122B16"/>
    <w:rsid w:val="001249A4"/>
    <w:rsid w:val="00133F3D"/>
    <w:rsid w:val="00137BEF"/>
    <w:rsid w:val="001714C8"/>
    <w:rsid w:val="001B3AE7"/>
    <w:rsid w:val="001C6965"/>
    <w:rsid w:val="0023535D"/>
    <w:rsid w:val="0025144D"/>
    <w:rsid w:val="00266D8B"/>
    <w:rsid w:val="00267949"/>
    <w:rsid w:val="002728B9"/>
    <w:rsid w:val="002871C8"/>
    <w:rsid w:val="002A360A"/>
    <w:rsid w:val="002E1584"/>
    <w:rsid w:val="002E2447"/>
    <w:rsid w:val="003428BF"/>
    <w:rsid w:val="003B419D"/>
    <w:rsid w:val="003C2314"/>
    <w:rsid w:val="003C5B4C"/>
    <w:rsid w:val="003D0359"/>
    <w:rsid w:val="003F39B0"/>
    <w:rsid w:val="00403D41"/>
    <w:rsid w:val="004518A0"/>
    <w:rsid w:val="004549F8"/>
    <w:rsid w:val="0046624B"/>
    <w:rsid w:val="004A6526"/>
    <w:rsid w:val="004C4E03"/>
    <w:rsid w:val="004E11A9"/>
    <w:rsid w:val="00542A51"/>
    <w:rsid w:val="00572B83"/>
    <w:rsid w:val="005C3678"/>
    <w:rsid w:val="005E6F85"/>
    <w:rsid w:val="00685340"/>
    <w:rsid w:val="006F3EE0"/>
    <w:rsid w:val="00717D1E"/>
    <w:rsid w:val="007815FE"/>
    <w:rsid w:val="00793BA6"/>
    <w:rsid w:val="007A49E9"/>
    <w:rsid w:val="00803C8C"/>
    <w:rsid w:val="00805BB7"/>
    <w:rsid w:val="00812F8B"/>
    <w:rsid w:val="0089000B"/>
    <w:rsid w:val="008910A0"/>
    <w:rsid w:val="008A406B"/>
    <w:rsid w:val="008E5EA5"/>
    <w:rsid w:val="008E65B9"/>
    <w:rsid w:val="0091119D"/>
    <w:rsid w:val="00967974"/>
    <w:rsid w:val="009C66B5"/>
    <w:rsid w:val="009F4DAC"/>
    <w:rsid w:val="00A01DEE"/>
    <w:rsid w:val="00A20C12"/>
    <w:rsid w:val="00A44643"/>
    <w:rsid w:val="00AA3410"/>
    <w:rsid w:val="00AB54CB"/>
    <w:rsid w:val="00AD15B3"/>
    <w:rsid w:val="00AE099F"/>
    <w:rsid w:val="00B32195"/>
    <w:rsid w:val="00B474A2"/>
    <w:rsid w:val="00B54CEB"/>
    <w:rsid w:val="00B62EAE"/>
    <w:rsid w:val="00B80E21"/>
    <w:rsid w:val="00B8519E"/>
    <w:rsid w:val="00BA47A4"/>
    <w:rsid w:val="00BB6F5D"/>
    <w:rsid w:val="00C13D20"/>
    <w:rsid w:val="00C14CF1"/>
    <w:rsid w:val="00C167BB"/>
    <w:rsid w:val="00C31A96"/>
    <w:rsid w:val="00C704AB"/>
    <w:rsid w:val="00CA185F"/>
    <w:rsid w:val="00CB58A5"/>
    <w:rsid w:val="00CC1BAE"/>
    <w:rsid w:val="00CF1C47"/>
    <w:rsid w:val="00D03DC5"/>
    <w:rsid w:val="00D341B4"/>
    <w:rsid w:val="00D463A8"/>
    <w:rsid w:val="00D65DF0"/>
    <w:rsid w:val="00D83732"/>
    <w:rsid w:val="00DA06C6"/>
    <w:rsid w:val="00DA0A09"/>
    <w:rsid w:val="00DE35E4"/>
    <w:rsid w:val="00DF2E85"/>
    <w:rsid w:val="00DF63D4"/>
    <w:rsid w:val="00E149E0"/>
    <w:rsid w:val="00E61724"/>
    <w:rsid w:val="00E65205"/>
    <w:rsid w:val="00E9280A"/>
    <w:rsid w:val="00E97341"/>
    <w:rsid w:val="00EF15AF"/>
    <w:rsid w:val="00F26304"/>
    <w:rsid w:val="00FC5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C1739"/>
  <w15:docId w15:val="{CCD838A1-7CF3-4A22-A719-173A8B59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Palatino Linotype" w:eastAsia="Palatino Linotype" w:hAnsi="Palatino Linotype" w:cs="Palatino Linotype"/>
    </w:rPr>
  </w:style>
  <w:style w:type="paragraph" w:styleId="berschrift1">
    <w:name w:val="heading 1"/>
    <w:basedOn w:val="Standard"/>
    <w:uiPriority w:val="9"/>
    <w:qFormat/>
    <w:pPr>
      <w:ind w:left="682" w:hanging="566"/>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ind w:left="682" w:hanging="566"/>
    </w:pPr>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2E1584"/>
    <w:pPr>
      <w:tabs>
        <w:tab w:val="center" w:pos="4536"/>
        <w:tab w:val="right" w:pos="9072"/>
      </w:tabs>
    </w:pPr>
  </w:style>
  <w:style w:type="character" w:customStyle="1" w:styleId="KopfzeileZchn">
    <w:name w:val="Kopfzeile Zchn"/>
    <w:basedOn w:val="Absatz-Standardschriftart"/>
    <w:link w:val="Kopfzeile"/>
    <w:rsid w:val="002E1584"/>
    <w:rPr>
      <w:rFonts w:ascii="Palatino Linotype" w:eastAsia="Palatino Linotype" w:hAnsi="Palatino Linotype" w:cs="Palatino Linotype"/>
    </w:rPr>
  </w:style>
  <w:style w:type="paragraph" w:styleId="Fuzeile">
    <w:name w:val="footer"/>
    <w:basedOn w:val="Standard"/>
    <w:link w:val="FuzeileZchn"/>
    <w:uiPriority w:val="99"/>
    <w:unhideWhenUsed/>
    <w:rsid w:val="002E1584"/>
    <w:pPr>
      <w:tabs>
        <w:tab w:val="center" w:pos="4536"/>
        <w:tab w:val="right" w:pos="9072"/>
      </w:tabs>
    </w:pPr>
  </w:style>
  <w:style w:type="character" w:customStyle="1" w:styleId="FuzeileZchn">
    <w:name w:val="Fußzeile Zchn"/>
    <w:basedOn w:val="Absatz-Standardschriftart"/>
    <w:link w:val="Fuzeile"/>
    <w:uiPriority w:val="99"/>
    <w:rsid w:val="002E1584"/>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341514CCCC4745AD8EA20B6ADB4B5C" ma:contentTypeVersion="12" ma:contentTypeDescription="Ein neues Dokument erstellen." ma:contentTypeScope="" ma:versionID="cf1795e25ec37d3571f119b03d9633be">
  <xsd:schema xmlns:xsd="http://www.w3.org/2001/XMLSchema" xmlns:xs="http://www.w3.org/2001/XMLSchema" xmlns:p="http://schemas.microsoft.com/office/2006/metadata/properties" xmlns:ns2="4e7fb8cd-f1b1-49cf-b8fe-a480833d5749" xmlns:ns3="df9123f1-92ad-4d2a-9d08-64fbcbb50c4c" targetNamespace="http://schemas.microsoft.com/office/2006/metadata/properties" ma:root="true" ma:fieldsID="35d7289d18b4ad504d67bad8522de08e" ns2:_="" ns3:_="">
    <xsd:import namespace="4e7fb8cd-f1b1-49cf-b8fe-a480833d5749"/>
    <xsd:import namespace="df9123f1-92ad-4d2a-9d08-64fbcbb50c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fb8cd-f1b1-49cf-b8fe-a480833d5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e6e1725e-d823-4f2f-8daa-12f3aa0b7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9123f1-92ad-4d2a-9d08-64fbcbb50c4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13d0487-29e9-404f-ab47-458d8bf3b7c3}" ma:internalName="TaxCatchAll" ma:showField="CatchAllData" ma:web="df9123f1-92ad-4d2a-9d08-64fbcbb50c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7fb8cd-f1b1-49cf-b8fe-a480833d5749">
      <Terms xmlns="http://schemas.microsoft.com/office/infopath/2007/PartnerControls"/>
    </lcf76f155ced4ddcb4097134ff3c332f>
    <TaxCatchAll xmlns="df9123f1-92ad-4d2a-9d08-64fbcbb50c4c" xsi:nil="true"/>
  </documentManagement>
</p:properties>
</file>

<file path=customXml/itemProps1.xml><?xml version="1.0" encoding="utf-8"?>
<ds:datastoreItem xmlns:ds="http://schemas.openxmlformats.org/officeDocument/2006/customXml" ds:itemID="{E8E611C5-4196-4854-B34A-B6B46FC1E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fb8cd-f1b1-49cf-b8fe-a480833d5749"/>
    <ds:schemaRef ds:uri="df9123f1-92ad-4d2a-9d08-64fbcbb5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EE079-BA15-4349-BC1E-175E8299C29A}">
  <ds:schemaRefs>
    <ds:schemaRef ds:uri="http://schemas.microsoft.com/sharepoint/v3/contenttype/forms"/>
  </ds:schemaRefs>
</ds:datastoreItem>
</file>

<file path=customXml/itemProps3.xml><?xml version="1.0" encoding="utf-8"?>
<ds:datastoreItem xmlns:ds="http://schemas.openxmlformats.org/officeDocument/2006/customXml" ds:itemID="{D41B0788-C46C-493D-A94A-CCDBDC55E551}">
  <ds:schemaRefs>
    <ds:schemaRef ds:uri="http://schemas.microsoft.com/office/2006/metadata/properties"/>
    <ds:schemaRef ds:uri="http://schemas.microsoft.com/office/infopath/2007/PartnerControls"/>
    <ds:schemaRef ds:uri="4e7fb8cd-f1b1-49cf-b8fe-a480833d5749"/>
    <ds:schemaRef ds:uri="df9123f1-92ad-4d2a-9d08-64fbcbb50c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7835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dc:creator>
  <cp:lastModifiedBy>Robert Johns</cp:lastModifiedBy>
  <cp:revision>12</cp:revision>
  <dcterms:created xsi:type="dcterms:W3CDTF">2022-07-15T11:18:00Z</dcterms:created>
  <dcterms:modified xsi:type="dcterms:W3CDTF">2022-09-30T11:26:00Z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2016</vt:lpwstr>
  </property>
  <property fmtid="{D5CDD505-2E9C-101B-9397-08002B2CF9AE}" pid="4" name="LastSaved">
    <vt:filetime>2022-07-04T00:00:00Z</vt:filetime>
  </property>
  <property fmtid="{D5CDD505-2E9C-101B-9397-08002B2CF9AE}" pid="5" name="ContentTypeId">
    <vt:lpwstr>0x01010066341514CCCC4745AD8EA20B6ADB4B5C</vt:lpwstr>
  </property>
  <property fmtid="{D5CDD505-2E9C-101B-9397-08002B2CF9AE}" pid="6" name="MediaServiceImageTags">
    <vt:lpwstr/>
  </property>
</Properties>
</file>